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5E7A4" w14:textId="77777777" w:rsidR="00A63D10" w:rsidRPr="009E1CAF" w:rsidRDefault="00A63D10" w:rsidP="00A63D10">
      <w:pPr>
        <w:rPr>
          <w:sz w:val="20"/>
          <w:szCs w:val="20"/>
        </w:rPr>
      </w:pPr>
    </w:p>
    <w:p w14:paraId="41C45E69" w14:textId="77777777" w:rsidR="009225C7" w:rsidRPr="009E1CAF" w:rsidRDefault="009225C7" w:rsidP="009225C7">
      <w:pPr>
        <w:jc w:val="center"/>
        <w:rPr>
          <w:rFonts w:ascii="Verdana" w:hAnsi="Verdana" w:cs="Arial"/>
          <w:b/>
          <w:i/>
          <w:sz w:val="20"/>
          <w:szCs w:val="20"/>
        </w:rPr>
      </w:pPr>
    </w:p>
    <w:p w14:paraId="2566C833" w14:textId="77777777" w:rsidR="009225C7" w:rsidRPr="009E1CAF" w:rsidRDefault="009225C7" w:rsidP="009225C7">
      <w:pPr>
        <w:jc w:val="center"/>
        <w:rPr>
          <w:rFonts w:ascii="Verdana" w:hAnsi="Verdana" w:cs="Arial"/>
          <w:b/>
          <w:i/>
          <w:sz w:val="20"/>
          <w:szCs w:val="20"/>
        </w:rPr>
      </w:pPr>
    </w:p>
    <w:p w14:paraId="731B0F23" w14:textId="77777777" w:rsidR="009225C7" w:rsidRPr="009E1CAF" w:rsidRDefault="009225C7" w:rsidP="009225C7">
      <w:pPr>
        <w:jc w:val="center"/>
        <w:rPr>
          <w:rFonts w:ascii="Verdana" w:hAnsi="Verdana" w:cs="Arial"/>
          <w:b/>
          <w:i/>
          <w:sz w:val="20"/>
          <w:szCs w:val="20"/>
        </w:rPr>
      </w:pPr>
    </w:p>
    <w:p w14:paraId="70209DE9" w14:textId="77777777" w:rsidR="009225C7" w:rsidRDefault="009225C7" w:rsidP="009225C7">
      <w:pPr>
        <w:jc w:val="center"/>
        <w:rPr>
          <w:rFonts w:ascii="Verdana" w:hAnsi="Verdana" w:cs="Arial"/>
          <w:b/>
          <w:i/>
          <w:sz w:val="20"/>
          <w:szCs w:val="20"/>
        </w:rPr>
      </w:pPr>
    </w:p>
    <w:p w14:paraId="2E56D893" w14:textId="77777777" w:rsidR="009E1CAF" w:rsidRDefault="009E1CAF" w:rsidP="009225C7">
      <w:pPr>
        <w:jc w:val="center"/>
        <w:rPr>
          <w:rFonts w:ascii="Verdana" w:hAnsi="Verdana" w:cs="Arial"/>
          <w:b/>
          <w:i/>
          <w:sz w:val="20"/>
          <w:szCs w:val="20"/>
        </w:rPr>
      </w:pPr>
    </w:p>
    <w:p w14:paraId="54BF4CA7" w14:textId="77777777" w:rsidR="009E1CAF" w:rsidRDefault="009E1CAF" w:rsidP="009225C7">
      <w:pPr>
        <w:jc w:val="center"/>
        <w:rPr>
          <w:rFonts w:ascii="Verdana" w:hAnsi="Verdana" w:cs="Arial"/>
          <w:b/>
          <w:i/>
          <w:sz w:val="20"/>
          <w:szCs w:val="20"/>
        </w:rPr>
      </w:pPr>
    </w:p>
    <w:p w14:paraId="49EC86EC" w14:textId="77777777" w:rsidR="009E1CAF" w:rsidRDefault="009E1CAF" w:rsidP="009225C7">
      <w:pPr>
        <w:jc w:val="center"/>
        <w:rPr>
          <w:rFonts w:ascii="Verdana" w:hAnsi="Verdana" w:cs="Arial"/>
          <w:b/>
          <w:i/>
          <w:sz w:val="20"/>
          <w:szCs w:val="20"/>
        </w:rPr>
      </w:pPr>
    </w:p>
    <w:p w14:paraId="1200E6ED" w14:textId="77777777" w:rsidR="009E1CAF" w:rsidRDefault="009E1CAF" w:rsidP="009225C7">
      <w:pPr>
        <w:jc w:val="center"/>
        <w:rPr>
          <w:rFonts w:ascii="Verdana" w:hAnsi="Verdana" w:cs="Arial"/>
          <w:b/>
          <w:i/>
          <w:sz w:val="20"/>
          <w:szCs w:val="20"/>
        </w:rPr>
      </w:pPr>
    </w:p>
    <w:p w14:paraId="47A7C7BF" w14:textId="77777777" w:rsidR="009E1CAF" w:rsidRDefault="009E1CAF" w:rsidP="009225C7">
      <w:pPr>
        <w:jc w:val="center"/>
        <w:rPr>
          <w:rFonts w:ascii="Verdana" w:hAnsi="Verdana" w:cs="Arial"/>
          <w:b/>
          <w:i/>
          <w:sz w:val="20"/>
          <w:szCs w:val="20"/>
        </w:rPr>
      </w:pPr>
    </w:p>
    <w:p w14:paraId="0AA6C654" w14:textId="77777777" w:rsidR="009E1CAF" w:rsidRDefault="009E1CAF" w:rsidP="009225C7">
      <w:pPr>
        <w:jc w:val="center"/>
        <w:rPr>
          <w:rFonts w:ascii="Verdana" w:hAnsi="Verdana" w:cs="Arial"/>
          <w:b/>
          <w:i/>
          <w:sz w:val="20"/>
          <w:szCs w:val="20"/>
        </w:rPr>
      </w:pPr>
    </w:p>
    <w:p w14:paraId="3B13331F" w14:textId="77777777" w:rsidR="009E1CAF" w:rsidRDefault="009E1CAF" w:rsidP="009225C7">
      <w:pPr>
        <w:jc w:val="center"/>
        <w:rPr>
          <w:rFonts w:ascii="Verdana" w:hAnsi="Verdana" w:cs="Arial"/>
          <w:b/>
          <w:i/>
          <w:sz w:val="20"/>
          <w:szCs w:val="20"/>
        </w:rPr>
      </w:pPr>
    </w:p>
    <w:p w14:paraId="6A9D0559" w14:textId="77777777" w:rsidR="009E1CAF" w:rsidRPr="009E1CAF" w:rsidRDefault="009E1CAF" w:rsidP="009225C7">
      <w:pPr>
        <w:jc w:val="center"/>
        <w:rPr>
          <w:rFonts w:ascii="Verdana" w:hAnsi="Verdana" w:cs="Arial"/>
          <w:b/>
          <w:i/>
          <w:sz w:val="20"/>
          <w:szCs w:val="20"/>
        </w:rPr>
      </w:pPr>
    </w:p>
    <w:p w14:paraId="24E3266A" w14:textId="77777777" w:rsidR="009225C7" w:rsidRDefault="009225C7" w:rsidP="009225C7">
      <w:pPr>
        <w:jc w:val="center"/>
        <w:rPr>
          <w:rFonts w:ascii="Verdana" w:hAnsi="Verdana" w:cs="Arial"/>
          <w:b/>
          <w:i/>
          <w:sz w:val="20"/>
          <w:szCs w:val="20"/>
        </w:rPr>
      </w:pPr>
    </w:p>
    <w:p w14:paraId="39456662" w14:textId="77777777" w:rsidR="009E1CAF" w:rsidRPr="009E1CAF" w:rsidRDefault="009E1CAF" w:rsidP="009225C7">
      <w:pPr>
        <w:jc w:val="center"/>
        <w:rPr>
          <w:rFonts w:ascii="Verdana" w:hAnsi="Verdana" w:cs="Arial"/>
          <w:b/>
          <w:i/>
        </w:rPr>
      </w:pPr>
    </w:p>
    <w:p w14:paraId="36758815" w14:textId="77777777" w:rsidR="009225C7" w:rsidRPr="009E1CAF" w:rsidRDefault="009225C7" w:rsidP="009225C7">
      <w:pPr>
        <w:jc w:val="center"/>
        <w:rPr>
          <w:rFonts w:ascii="Verdana" w:hAnsi="Verdana" w:cs="Arial"/>
          <w:b/>
          <w:i/>
          <w:sz w:val="28"/>
          <w:szCs w:val="28"/>
        </w:rPr>
      </w:pPr>
    </w:p>
    <w:p w14:paraId="55F2563C" w14:textId="55AC8878" w:rsidR="009225C7" w:rsidRPr="009E1CAF" w:rsidRDefault="009F2242" w:rsidP="00AD6DAF">
      <w:pPr>
        <w:ind w:left="1080"/>
        <w:jc w:val="center"/>
        <w:rPr>
          <w:rFonts w:ascii="Algerian" w:hAnsi="Algerian"/>
          <w:sz w:val="20"/>
          <w:szCs w:val="20"/>
        </w:rPr>
      </w:pPr>
      <w:r>
        <w:rPr>
          <w:rFonts w:ascii="Arial" w:hAnsi="Arial" w:cs="Arial"/>
          <w:color w:val="202124"/>
          <w:sz w:val="42"/>
          <w:szCs w:val="42"/>
          <w:shd w:val="clear" w:color="auto" w:fill="F8F9FA"/>
        </w:rPr>
        <w:t xml:space="preserve">İŞ </w:t>
      </w:r>
      <w:r w:rsidR="00F27B88">
        <w:rPr>
          <w:rFonts w:ascii="Arial" w:hAnsi="Arial" w:cs="Arial"/>
          <w:color w:val="202124"/>
          <w:sz w:val="42"/>
          <w:szCs w:val="42"/>
          <w:shd w:val="clear" w:color="auto" w:fill="F8F9FA"/>
        </w:rPr>
        <w:t>AHKALI</w:t>
      </w:r>
      <w:r>
        <w:rPr>
          <w:rFonts w:ascii="Arial" w:hAnsi="Arial" w:cs="Arial"/>
          <w:color w:val="202124"/>
          <w:sz w:val="42"/>
          <w:szCs w:val="42"/>
          <w:shd w:val="clear" w:color="auto" w:fill="F8F9FA"/>
        </w:rPr>
        <w:t xml:space="preserve"> VE DAVRANIŞ</w:t>
      </w:r>
      <w:r w:rsidR="00F27B88">
        <w:rPr>
          <w:rFonts w:ascii="Arial" w:hAnsi="Arial" w:cs="Arial"/>
          <w:color w:val="202124"/>
          <w:sz w:val="42"/>
          <w:szCs w:val="42"/>
          <w:shd w:val="clear" w:color="auto" w:fill="F8F9FA"/>
        </w:rPr>
        <w:t xml:space="preserve"> KODLARI</w:t>
      </w:r>
      <w:r>
        <w:rPr>
          <w:rFonts w:ascii="Arial" w:hAnsi="Arial" w:cs="Arial"/>
          <w:color w:val="202124"/>
          <w:sz w:val="42"/>
          <w:szCs w:val="42"/>
          <w:shd w:val="clear" w:color="auto" w:fill="F8F9FA"/>
        </w:rPr>
        <w:t xml:space="preserve"> </w:t>
      </w:r>
      <w:r w:rsidR="00F27B88">
        <w:rPr>
          <w:rFonts w:ascii="Arial" w:hAnsi="Arial" w:cs="Arial"/>
          <w:color w:val="202124"/>
          <w:sz w:val="42"/>
          <w:szCs w:val="42"/>
          <w:shd w:val="clear" w:color="auto" w:fill="F8F9FA"/>
        </w:rPr>
        <w:t>YÖNETMELİĞİ</w:t>
      </w:r>
    </w:p>
    <w:p w14:paraId="4CE31603" w14:textId="77777777" w:rsidR="00A63D10" w:rsidRPr="009E1CAF" w:rsidRDefault="009225C7">
      <w:pPr>
        <w:rPr>
          <w:rFonts w:ascii="Century Gothic" w:hAnsi="Century Gothic"/>
          <w:b/>
          <w:sz w:val="20"/>
          <w:szCs w:val="20"/>
        </w:rPr>
      </w:pPr>
      <w:r w:rsidRPr="009E1CAF">
        <w:rPr>
          <w:rFonts w:ascii="Century Gothic" w:hAnsi="Century Gothic"/>
          <w:b/>
          <w:sz w:val="20"/>
          <w:szCs w:val="20"/>
        </w:rPr>
        <w:tab/>
      </w:r>
      <w:r w:rsidRPr="009E1CAF">
        <w:rPr>
          <w:rFonts w:ascii="Century Gothic" w:hAnsi="Century Gothic"/>
          <w:b/>
          <w:sz w:val="20"/>
          <w:szCs w:val="20"/>
        </w:rPr>
        <w:tab/>
      </w:r>
    </w:p>
    <w:p w14:paraId="3ED03F3E" w14:textId="77777777" w:rsidR="00D71B0C" w:rsidRDefault="00D71B0C" w:rsidP="009225C7">
      <w:pPr>
        <w:jc w:val="center"/>
        <w:rPr>
          <w:rFonts w:ascii="Century Gothic" w:hAnsi="Century Gothic"/>
          <w:sz w:val="20"/>
          <w:szCs w:val="20"/>
        </w:rPr>
      </w:pPr>
    </w:p>
    <w:p w14:paraId="5616F24E" w14:textId="77777777" w:rsidR="00A942E2" w:rsidRPr="009E1CAF" w:rsidRDefault="00A942E2" w:rsidP="009225C7">
      <w:pPr>
        <w:jc w:val="center"/>
        <w:rPr>
          <w:rFonts w:ascii="Century Gothic" w:hAnsi="Century Gothic"/>
          <w:sz w:val="20"/>
          <w:szCs w:val="20"/>
        </w:rPr>
      </w:pPr>
    </w:p>
    <w:p w14:paraId="495A90CC" w14:textId="77777777" w:rsidR="009225C7" w:rsidRPr="009E1CAF" w:rsidRDefault="009225C7" w:rsidP="009225C7">
      <w:pPr>
        <w:jc w:val="center"/>
        <w:rPr>
          <w:rFonts w:ascii="Century Gothic" w:hAnsi="Century Gothic"/>
          <w:sz w:val="20"/>
          <w:szCs w:val="20"/>
        </w:rPr>
      </w:pPr>
    </w:p>
    <w:p w14:paraId="3271C29E" w14:textId="77777777" w:rsidR="00A63D10" w:rsidRPr="009E1CAF" w:rsidRDefault="00A63D10" w:rsidP="00A63D10">
      <w:pPr>
        <w:rPr>
          <w:rFonts w:ascii="Century Gothic" w:hAnsi="Century Gothic"/>
          <w:b/>
          <w:sz w:val="20"/>
          <w:szCs w:val="20"/>
        </w:rPr>
      </w:pPr>
    </w:p>
    <w:p w14:paraId="5143FF70" w14:textId="77777777" w:rsidR="009225C7" w:rsidRPr="009E1CAF" w:rsidRDefault="009225C7" w:rsidP="00A63D10">
      <w:pPr>
        <w:rPr>
          <w:rFonts w:ascii="Century Gothic" w:hAnsi="Century Gothic"/>
          <w:b/>
          <w:sz w:val="20"/>
          <w:szCs w:val="20"/>
        </w:rPr>
      </w:pPr>
    </w:p>
    <w:p w14:paraId="38AB55F0" w14:textId="77777777" w:rsidR="00784F2D" w:rsidRPr="009E1CAF" w:rsidRDefault="00784F2D" w:rsidP="00A63D10">
      <w:pPr>
        <w:rPr>
          <w:rFonts w:ascii="Century Gothic" w:hAnsi="Century Gothic"/>
          <w:b/>
          <w:sz w:val="20"/>
          <w:szCs w:val="20"/>
        </w:rPr>
      </w:pPr>
    </w:p>
    <w:p w14:paraId="200CA165" w14:textId="77777777" w:rsidR="00784F2D" w:rsidRPr="009E1CAF" w:rsidRDefault="00784F2D" w:rsidP="00A63D10">
      <w:pPr>
        <w:rPr>
          <w:rFonts w:ascii="Century Gothic" w:hAnsi="Century Gothic"/>
          <w:b/>
          <w:sz w:val="20"/>
          <w:szCs w:val="20"/>
        </w:rPr>
      </w:pPr>
    </w:p>
    <w:p w14:paraId="1F9864ED" w14:textId="77777777" w:rsidR="00784F2D" w:rsidRPr="009E1CAF" w:rsidRDefault="00784F2D" w:rsidP="00A63D10">
      <w:pPr>
        <w:rPr>
          <w:rFonts w:ascii="Century Gothic" w:hAnsi="Century Gothic"/>
          <w:b/>
          <w:sz w:val="20"/>
          <w:szCs w:val="20"/>
        </w:rPr>
      </w:pPr>
    </w:p>
    <w:p w14:paraId="3464ABA5" w14:textId="77777777" w:rsidR="00784F2D" w:rsidRPr="009E1CAF" w:rsidRDefault="00784F2D" w:rsidP="00A63D10">
      <w:pPr>
        <w:rPr>
          <w:rFonts w:ascii="Century Gothic" w:hAnsi="Century Gothic"/>
          <w:b/>
          <w:sz w:val="20"/>
          <w:szCs w:val="20"/>
        </w:rPr>
      </w:pPr>
    </w:p>
    <w:p w14:paraId="1519A0BA" w14:textId="77777777" w:rsidR="00784F2D" w:rsidRPr="009E1CAF" w:rsidRDefault="00784F2D" w:rsidP="00A63D10">
      <w:pPr>
        <w:rPr>
          <w:rFonts w:ascii="Century Gothic" w:hAnsi="Century Gothic"/>
          <w:b/>
          <w:sz w:val="20"/>
          <w:szCs w:val="20"/>
        </w:rPr>
      </w:pPr>
    </w:p>
    <w:p w14:paraId="1337B380" w14:textId="77777777" w:rsidR="00784F2D" w:rsidRPr="009E1CAF" w:rsidRDefault="00784F2D" w:rsidP="00A63D10">
      <w:pPr>
        <w:rPr>
          <w:rFonts w:ascii="Century Gothic" w:hAnsi="Century Gothic"/>
          <w:b/>
          <w:sz w:val="20"/>
          <w:szCs w:val="20"/>
        </w:rPr>
      </w:pPr>
    </w:p>
    <w:p w14:paraId="5AEDE441" w14:textId="77777777" w:rsidR="009225C7" w:rsidRPr="009E1CAF" w:rsidRDefault="009225C7" w:rsidP="00A63D10">
      <w:pPr>
        <w:rPr>
          <w:rFonts w:ascii="Century Gothic" w:hAnsi="Century Gothic"/>
          <w:b/>
          <w:sz w:val="20"/>
          <w:szCs w:val="20"/>
        </w:rPr>
      </w:pPr>
    </w:p>
    <w:p w14:paraId="735A78A3" w14:textId="77777777" w:rsidR="009225C7" w:rsidRDefault="009225C7" w:rsidP="00A63D10">
      <w:pPr>
        <w:rPr>
          <w:rFonts w:ascii="Century Gothic" w:hAnsi="Century Gothic"/>
          <w:b/>
          <w:sz w:val="20"/>
          <w:szCs w:val="20"/>
        </w:rPr>
      </w:pPr>
    </w:p>
    <w:p w14:paraId="70D2FC0C" w14:textId="77777777" w:rsidR="009E1CAF" w:rsidRDefault="009E1CAF" w:rsidP="00A63D10">
      <w:pPr>
        <w:rPr>
          <w:rFonts w:ascii="Century Gothic" w:hAnsi="Century Gothic"/>
          <w:b/>
          <w:sz w:val="20"/>
          <w:szCs w:val="20"/>
        </w:rPr>
      </w:pPr>
    </w:p>
    <w:p w14:paraId="691C5BDB" w14:textId="77777777" w:rsidR="009E1CAF" w:rsidRDefault="009E1CAF" w:rsidP="00A63D10">
      <w:pPr>
        <w:rPr>
          <w:rFonts w:ascii="Century Gothic" w:hAnsi="Century Gothic"/>
          <w:b/>
          <w:sz w:val="20"/>
          <w:szCs w:val="20"/>
        </w:rPr>
      </w:pPr>
    </w:p>
    <w:p w14:paraId="7FFCD85E" w14:textId="77777777" w:rsidR="009E1CAF" w:rsidRDefault="009E1CAF" w:rsidP="00A63D10">
      <w:pPr>
        <w:rPr>
          <w:rFonts w:ascii="Century Gothic" w:hAnsi="Century Gothic"/>
          <w:b/>
          <w:sz w:val="20"/>
          <w:szCs w:val="20"/>
        </w:rPr>
      </w:pPr>
    </w:p>
    <w:p w14:paraId="22057900" w14:textId="77777777" w:rsidR="009E1CAF" w:rsidRDefault="009E1CAF" w:rsidP="00A63D10">
      <w:pPr>
        <w:rPr>
          <w:rFonts w:ascii="Century Gothic" w:hAnsi="Century Gothic"/>
          <w:b/>
          <w:sz w:val="20"/>
          <w:szCs w:val="20"/>
        </w:rPr>
      </w:pPr>
    </w:p>
    <w:p w14:paraId="46FFA960" w14:textId="77777777" w:rsidR="009225C7" w:rsidRPr="009E1CAF" w:rsidRDefault="009225C7" w:rsidP="00A63D10">
      <w:pPr>
        <w:rPr>
          <w:rFonts w:ascii="Century Gothic" w:hAnsi="Century Gothic"/>
          <w:b/>
          <w:sz w:val="20"/>
          <w:szCs w:val="20"/>
        </w:rPr>
      </w:pPr>
    </w:p>
    <w:p w14:paraId="5911A070" w14:textId="77777777" w:rsidR="009225C7" w:rsidRPr="009E1CAF" w:rsidRDefault="009225C7" w:rsidP="00A63D10">
      <w:pPr>
        <w:rPr>
          <w:rFonts w:ascii="Century Gothic" w:hAnsi="Century Gothic"/>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4386"/>
      </w:tblGrid>
      <w:tr w:rsidR="00784F2D" w:rsidRPr="009E1CAF" w14:paraId="58089E29" w14:textId="77777777" w:rsidTr="00784F2D">
        <w:trPr>
          <w:trHeight w:val="778"/>
        </w:trPr>
        <w:tc>
          <w:tcPr>
            <w:tcW w:w="4386" w:type="dxa"/>
            <w:vAlign w:val="center"/>
          </w:tcPr>
          <w:p w14:paraId="1444DD5B" w14:textId="77777777" w:rsidR="00784F2D" w:rsidRPr="009E1CAF" w:rsidRDefault="00784F2D" w:rsidP="009873F2">
            <w:pPr>
              <w:pStyle w:val="stbilgi"/>
              <w:tabs>
                <w:tab w:val="clear" w:pos="4536"/>
                <w:tab w:val="clear" w:pos="9072"/>
              </w:tabs>
              <w:jc w:val="center"/>
              <w:rPr>
                <w:b/>
                <w:bCs/>
                <w:sz w:val="20"/>
                <w:szCs w:val="20"/>
              </w:rPr>
            </w:pPr>
            <w:r w:rsidRPr="009E1CAF">
              <w:rPr>
                <w:b/>
                <w:bCs/>
                <w:sz w:val="20"/>
                <w:szCs w:val="20"/>
              </w:rPr>
              <w:t>HAZIRLAYAN</w:t>
            </w:r>
          </w:p>
        </w:tc>
        <w:tc>
          <w:tcPr>
            <w:tcW w:w="4386" w:type="dxa"/>
            <w:vAlign w:val="center"/>
          </w:tcPr>
          <w:p w14:paraId="30EC986B" w14:textId="77777777" w:rsidR="00784F2D" w:rsidRPr="009E1CAF" w:rsidRDefault="00784F2D" w:rsidP="009873F2">
            <w:pPr>
              <w:pStyle w:val="stbilgi"/>
              <w:tabs>
                <w:tab w:val="clear" w:pos="4536"/>
                <w:tab w:val="clear" w:pos="9072"/>
              </w:tabs>
              <w:jc w:val="center"/>
              <w:rPr>
                <w:b/>
                <w:bCs/>
                <w:sz w:val="20"/>
                <w:szCs w:val="20"/>
              </w:rPr>
            </w:pPr>
          </w:p>
          <w:p w14:paraId="7FA008B9" w14:textId="77777777" w:rsidR="00784F2D" w:rsidRPr="009E1CAF" w:rsidRDefault="00784F2D" w:rsidP="009873F2">
            <w:pPr>
              <w:pStyle w:val="stbilgi"/>
              <w:tabs>
                <w:tab w:val="clear" w:pos="4536"/>
                <w:tab w:val="clear" w:pos="9072"/>
              </w:tabs>
              <w:jc w:val="center"/>
              <w:rPr>
                <w:b/>
                <w:bCs/>
                <w:sz w:val="20"/>
                <w:szCs w:val="20"/>
              </w:rPr>
            </w:pPr>
            <w:r w:rsidRPr="009E1CAF">
              <w:rPr>
                <w:b/>
                <w:bCs/>
                <w:sz w:val="20"/>
                <w:szCs w:val="20"/>
              </w:rPr>
              <w:t>ONAYLAYAN</w:t>
            </w:r>
          </w:p>
          <w:p w14:paraId="397BA8D4" w14:textId="77777777" w:rsidR="00784F2D" w:rsidRPr="009E1CAF" w:rsidRDefault="00784F2D" w:rsidP="009873F2">
            <w:pPr>
              <w:pStyle w:val="stbilgi"/>
              <w:tabs>
                <w:tab w:val="clear" w:pos="4536"/>
                <w:tab w:val="clear" w:pos="9072"/>
              </w:tabs>
              <w:jc w:val="center"/>
              <w:rPr>
                <w:b/>
                <w:bCs/>
                <w:sz w:val="20"/>
                <w:szCs w:val="20"/>
              </w:rPr>
            </w:pPr>
          </w:p>
        </w:tc>
      </w:tr>
      <w:tr w:rsidR="00784F2D" w:rsidRPr="009E1CAF" w14:paraId="15523B7B" w14:textId="77777777" w:rsidTr="00784F2D">
        <w:trPr>
          <w:trHeight w:val="1291"/>
        </w:trPr>
        <w:tc>
          <w:tcPr>
            <w:tcW w:w="4386" w:type="dxa"/>
            <w:vAlign w:val="center"/>
          </w:tcPr>
          <w:p w14:paraId="5DA8803B" w14:textId="77777777" w:rsidR="00784F2D" w:rsidRPr="009E1CAF" w:rsidRDefault="00784F2D" w:rsidP="009873F2">
            <w:pPr>
              <w:pStyle w:val="stbilgi"/>
              <w:tabs>
                <w:tab w:val="clear" w:pos="4536"/>
                <w:tab w:val="clear" w:pos="9072"/>
              </w:tabs>
              <w:jc w:val="center"/>
              <w:rPr>
                <w:b/>
                <w:bCs/>
                <w:sz w:val="20"/>
                <w:szCs w:val="20"/>
                <w:u w:val="single"/>
              </w:rPr>
            </w:pPr>
          </w:p>
          <w:p w14:paraId="244C4282" w14:textId="77777777" w:rsidR="00784F2D" w:rsidRPr="009E1CAF" w:rsidRDefault="00487EAB" w:rsidP="009873F2">
            <w:pPr>
              <w:pStyle w:val="stbilgi"/>
              <w:tabs>
                <w:tab w:val="clear" w:pos="4536"/>
                <w:tab w:val="clear" w:pos="9072"/>
              </w:tabs>
              <w:jc w:val="center"/>
              <w:rPr>
                <w:bCs/>
                <w:sz w:val="20"/>
                <w:szCs w:val="20"/>
              </w:rPr>
            </w:pPr>
            <w:r w:rsidRPr="009E1CAF">
              <w:rPr>
                <w:bCs/>
                <w:sz w:val="20"/>
                <w:szCs w:val="20"/>
              </w:rPr>
              <w:t>İlker YİĞİTALP</w:t>
            </w:r>
          </w:p>
          <w:p w14:paraId="1CA03E5C" w14:textId="77777777" w:rsidR="00784F2D" w:rsidRPr="009E1CAF" w:rsidRDefault="00487EAB" w:rsidP="009873F2">
            <w:pPr>
              <w:pStyle w:val="stbilgi"/>
              <w:tabs>
                <w:tab w:val="clear" w:pos="4536"/>
                <w:tab w:val="clear" w:pos="9072"/>
              </w:tabs>
              <w:jc w:val="center"/>
              <w:rPr>
                <w:bCs/>
                <w:sz w:val="20"/>
                <w:szCs w:val="20"/>
              </w:rPr>
            </w:pPr>
            <w:r w:rsidRPr="009E1CAF">
              <w:rPr>
                <w:bCs/>
                <w:sz w:val="20"/>
                <w:szCs w:val="20"/>
              </w:rPr>
              <w:t>İK ve İdari İşler Takım Lideri</w:t>
            </w:r>
          </w:p>
          <w:p w14:paraId="4A850DB0" w14:textId="77777777" w:rsidR="00784F2D" w:rsidRPr="009E1CAF" w:rsidRDefault="00784F2D" w:rsidP="009873F2">
            <w:pPr>
              <w:pStyle w:val="stbilgi"/>
              <w:tabs>
                <w:tab w:val="clear" w:pos="4536"/>
                <w:tab w:val="clear" w:pos="9072"/>
              </w:tabs>
              <w:jc w:val="center"/>
              <w:rPr>
                <w:b/>
                <w:bCs/>
                <w:sz w:val="20"/>
                <w:szCs w:val="20"/>
                <w:u w:val="single"/>
              </w:rPr>
            </w:pPr>
          </w:p>
          <w:p w14:paraId="6D6AF09A" w14:textId="77777777" w:rsidR="00784F2D" w:rsidRPr="009E1CAF" w:rsidRDefault="00784F2D" w:rsidP="009873F2">
            <w:pPr>
              <w:pStyle w:val="stbilgi"/>
              <w:tabs>
                <w:tab w:val="clear" w:pos="4536"/>
                <w:tab w:val="clear" w:pos="9072"/>
              </w:tabs>
              <w:jc w:val="center"/>
              <w:rPr>
                <w:b/>
                <w:bCs/>
                <w:sz w:val="20"/>
                <w:szCs w:val="20"/>
                <w:u w:val="single"/>
              </w:rPr>
            </w:pPr>
          </w:p>
        </w:tc>
        <w:tc>
          <w:tcPr>
            <w:tcW w:w="4386" w:type="dxa"/>
            <w:vAlign w:val="center"/>
          </w:tcPr>
          <w:p w14:paraId="3A9D31B7" w14:textId="77777777" w:rsidR="00784F2D" w:rsidRPr="009E1CAF" w:rsidRDefault="00F66D5A" w:rsidP="009873F2">
            <w:pPr>
              <w:pStyle w:val="stbilgi"/>
              <w:tabs>
                <w:tab w:val="clear" w:pos="4536"/>
                <w:tab w:val="clear" w:pos="9072"/>
              </w:tabs>
              <w:jc w:val="center"/>
              <w:rPr>
                <w:bCs/>
                <w:sz w:val="20"/>
                <w:szCs w:val="20"/>
              </w:rPr>
            </w:pPr>
            <w:r w:rsidRPr="009E1CAF">
              <w:rPr>
                <w:bCs/>
                <w:sz w:val="20"/>
                <w:szCs w:val="20"/>
              </w:rPr>
              <w:t>Dilek DEDE</w:t>
            </w:r>
          </w:p>
          <w:p w14:paraId="3B89175E" w14:textId="77777777" w:rsidR="00784F2D" w:rsidRPr="009E1CAF" w:rsidRDefault="00784F2D" w:rsidP="009873F2">
            <w:pPr>
              <w:pStyle w:val="stbilgi"/>
              <w:tabs>
                <w:tab w:val="clear" w:pos="4536"/>
                <w:tab w:val="clear" w:pos="9072"/>
              </w:tabs>
              <w:jc w:val="center"/>
              <w:rPr>
                <w:b/>
                <w:bCs/>
                <w:sz w:val="20"/>
                <w:szCs w:val="20"/>
                <w:u w:val="single"/>
              </w:rPr>
            </w:pPr>
            <w:r w:rsidRPr="009E1CAF">
              <w:rPr>
                <w:bCs/>
                <w:sz w:val="20"/>
                <w:szCs w:val="20"/>
              </w:rPr>
              <w:t>Yönetim Temsilcisi</w:t>
            </w:r>
          </w:p>
        </w:tc>
      </w:tr>
    </w:tbl>
    <w:p w14:paraId="0EC0985B" w14:textId="77777777" w:rsidR="009225C7" w:rsidRPr="009E1CAF" w:rsidRDefault="009225C7" w:rsidP="00A63D10">
      <w:pPr>
        <w:rPr>
          <w:rFonts w:ascii="Century Gothic" w:hAnsi="Century Gothic"/>
          <w:b/>
          <w:sz w:val="20"/>
          <w:szCs w:val="20"/>
        </w:rPr>
      </w:pPr>
    </w:p>
    <w:p w14:paraId="0DA19728" w14:textId="77777777" w:rsidR="009225C7" w:rsidRPr="009E1CAF" w:rsidRDefault="009225C7" w:rsidP="00A63D10">
      <w:pPr>
        <w:rPr>
          <w:rFonts w:ascii="Century Gothic" w:hAnsi="Century Gothic"/>
          <w:b/>
          <w:sz w:val="20"/>
          <w:szCs w:val="20"/>
        </w:rPr>
      </w:pPr>
    </w:p>
    <w:p w14:paraId="0B308093" w14:textId="77777777" w:rsidR="009E1CAF" w:rsidRDefault="009E1CAF" w:rsidP="00487EAB">
      <w:pPr>
        <w:rPr>
          <w:b/>
          <w:sz w:val="20"/>
          <w:szCs w:val="20"/>
        </w:rPr>
      </w:pPr>
    </w:p>
    <w:p w14:paraId="5EC12CDD" w14:textId="77777777" w:rsidR="009F2242" w:rsidRDefault="009F2242" w:rsidP="009F2242">
      <w:pPr>
        <w:rPr>
          <w:b/>
          <w:sz w:val="20"/>
          <w:szCs w:val="20"/>
        </w:rPr>
      </w:pPr>
    </w:p>
    <w:p w14:paraId="33E31398" w14:textId="77777777" w:rsidR="009F2242" w:rsidRDefault="009F2242" w:rsidP="009F2242">
      <w:pPr>
        <w:rPr>
          <w:b/>
          <w:sz w:val="20"/>
          <w:szCs w:val="20"/>
        </w:rPr>
      </w:pPr>
    </w:p>
    <w:p w14:paraId="319BE681" w14:textId="77777777" w:rsidR="00C80553" w:rsidRPr="00C80553" w:rsidRDefault="00C80553" w:rsidP="00C80553">
      <w:pPr>
        <w:rPr>
          <w:rFonts w:cs="Ericsson Sans"/>
          <w:b/>
          <w:bCs/>
          <w:color w:val="000000"/>
        </w:rPr>
      </w:pPr>
      <w:bookmarkStart w:id="0" w:name="_Hlk181699655"/>
    </w:p>
    <w:p w14:paraId="44E6A45A" w14:textId="77777777" w:rsidR="00C80553" w:rsidRPr="00C80553" w:rsidRDefault="00C80553" w:rsidP="00C80553">
      <w:pPr>
        <w:rPr>
          <w:rFonts w:cs="Ericsson Sans"/>
          <w:b/>
          <w:bCs/>
          <w:color w:val="000000"/>
        </w:rPr>
      </w:pPr>
      <w:r w:rsidRPr="00C80553">
        <w:rPr>
          <w:rFonts w:cs="Ericsson Sans"/>
          <w:b/>
          <w:bCs/>
          <w:color w:val="000000"/>
        </w:rPr>
        <w:t xml:space="preserve">ALKOR ÇALIŞMA PRENSİPLERİ </w:t>
      </w:r>
    </w:p>
    <w:p w14:paraId="5F3BE117" w14:textId="77777777" w:rsidR="00C80553" w:rsidRPr="00C80553" w:rsidRDefault="00C80553" w:rsidP="00C80553"/>
    <w:p w14:paraId="17372BBD"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Dürüstlük, şeffaflık ve sorumluluk, iş yapma şeklimizi ifade eder. Güçlü bir birliktelik duygusuyla faaliyet göstermek, müşterilerimiz, çalışanlarımız ve diğer paydaşlarımız nezdinde güven ve güvenilirliği sürdürmek için kritik öneme sahiptir. Bu tür bir güven ve güvenilirlik, ticari varlıkları ve bireylerin gizliliğini korumak için iş yürütürken gizlilik ve iş yürütme şeklimizde şeffaflık gerektirir.</w:t>
      </w:r>
    </w:p>
    <w:p w14:paraId="3A95B938"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p>
    <w:p w14:paraId="1CEF5EBB"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İşlerin yürütülmesinde açık bir ortam yaratmak hepimiz için yüksek bir önceliktir. İş Ahlakı Kurallarımız, pazarla olan ilişkilerimizde ve iletişimlerimizde açık sözlülük ve doğrulukla hareket etme taahhüdümüzdür. Yönetim Kurulu üyelerinden ve yönetici liderlik ekibinden AL-</w:t>
      </w:r>
      <w:proofErr w:type="spellStart"/>
      <w:r w:rsidRPr="00C80553">
        <w:rPr>
          <w:rFonts w:ascii="Ericsson Sans" w:eastAsia="Calibri" w:hAnsi="Ericsson Sans" w:cs="Ericsson Sans Light"/>
          <w:color w:val="000000"/>
          <w:lang w:eastAsia="en-US"/>
        </w:rPr>
        <w:t>KOR'da</w:t>
      </w:r>
      <w:proofErr w:type="spellEnd"/>
      <w:r w:rsidRPr="00C80553">
        <w:rPr>
          <w:rFonts w:ascii="Ericsson Sans" w:eastAsia="Calibri" w:hAnsi="Ericsson Sans" w:cs="Ericsson Sans Light"/>
          <w:color w:val="000000"/>
          <w:lang w:eastAsia="en-US"/>
        </w:rPr>
        <w:t xml:space="preserve"> çalışan her bireye kadar herkes bu standartları karşılamaktan sorumludur.</w:t>
      </w:r>
    </w:p>
    <w:p w14:paraId="2611E70E" w14:textId="77777777" w:rsidR="00C80553" w:rsidRPr="00C80553" w:rsidRDefault="00C80553" w:rsidP="00C80553">
      <w:pPr>
        <w:rPr>
          <w:rFonts w:ascii="Ericsson Sans" w:eastAsia="Calibri" w:hAnsi="Ericsson Sans" w:cs="Ericsson Sans Light"/>
          <w:b/>
          <w:bCs/>
          <w:lang w:eastAsia="en-US"/>
        </w:rPr>
      </w:pPr>
    </w:p>
    <w:p w14:paraId="17D9C3A1" w14:textId="77777777" w:rsidR="00C80553" w:rsidRPr="00C80553" w:rsidRDefault="00C80553" w:rsidP="00C80553">
      <w:pPr>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İş ahlakı kuralları, şirketimizin sorumlu bir şekilde iş yapma taahhüdünü yansıtır:</w:t>
      </w:r>
    </w:p>
    <w:p w14:paraId="1832AC2A" w14:textId="77777777" w:rsidR="00C80553" w:rsidRPr="00C80553" w:rsidRDefault="00C80553" w:rsidP="00C80553">
      <w:pPr>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ab/>
      </w:r>
    </w:p>
    <w:p w14:paraId="6B039555" w14:textId="77777777" w:rsidR="00C80553" w:rsidRPr="00C80553" w:rsidRDefault="00C80553" w:rsidP="00C80553">
      <w:pPr>
        <w:ind w:left="708"/>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•Sorumlu kurumsal bireyler olmak</w:t>
      </w:r>
    </w:p>
    <w:p w14:paraId="0384C210" w14:textId="77777777" w:rsidR="00C80553" w:rsidRPr="00C80553" w:rsidRDefault="00C80553" w:rsidP="00C80553">
      <w:pPr>
        <w:ind w:left="708"/>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•İşletme operasyonlarının tümünde insan haklarına saygı göstermek</w:t>
      </w:r>
    </w:p>
    <w:p w14:paraId="17158DBF" w14:textId="77777777" w:rsidR="00C80553" w:rsidRPr="00C80553" w:rsidRDefault="00C80553" w:rsidP="00C80553">
      <w:pPr>
        <w:ind w:left="708"/>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•İşçi Sağlık ve iş güvenliğin sağlanması</w:t>
      </w:r>
    </w:p>
    <w:p w14:paraId="30EB9920" w14:textId="77777777" w:rsidR="00C80553" w:rsidRPr="00C80553" w:rsidRDefault="00C80553" w:rsidP="00C80553">
      <w:pPr>
        <w:ind w:left="708"/>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•Sürdürülebilir gelişimi teşvik</w:t>
      </w:r>
    </w:p>
    <w:p w14:paraId="595E3811" w14:textId="77777777" w:rsidR="00C80553" w:rsidRPr="00C80553" w:rsidRDefault="00C80553" w:rsidP="00C80553">
      <w:pPr>
        <w:ind w:left="708"/>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•Davranış Kurallarında belirtildiği gibi Birleşmiş Milletler Küresel İlkeler Sözleşmesi prensiplerinin desteklenmesi</w:t>
      </w:r>
    </w:p>
    <w:p w14:paraId="0E99BD0B" w14:textId="77777777" w:rsidR="00C80553" w:rsidRPr="00C80553" w:rsidRDefault="00C80553" w:rsidP="00C80553">
      <w:pPr>
        <w:autoSpaceDE w:val="0"/>
        <w:autoSpaceDN w:val="0"/>
        <w:adjustRightInd w:val="0"/>
        <w:spacing w:line="151" w:lineRule="atLeast"/>
        <w:rPr>
          <w:rFonts w:ascii="Ericsson Sans" w:eastAsia="Calibri" w:hAnsi="Ericsson Sans" w:cs="Ericsson Sans Light"/>
          <w:color w:val="000000"/>
          <w:lang w:eastAsia="en-US"/>
        </w:rPr>
      </w:pPr>
    </w:p>
    <w:p w14:paraId="3AF612CF" w14:textId="77777777" w:rsidR="00C80553" w:rsidRPr="00C80553" w:rsidRDefault="00C80553" w:rsidP="00C80553">
      <w:pPr>
        <w:autoSpaceDE w:val="0"/>
        <w:autoSpaceDN w:val="0"/>
        <w:adjustRightInd w:val="0"/>
        <w:spacing w:line="15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Kurallar ayrıca, AL-</w:t>
      </w:r>
      <w:proofErr w:type="spellStart"/>
      <w:r w:rsidRPr="00C80553">
        <w:rPr>
          <w:rFonts w:ascii="Ericsson Sans" w:eastAsia="Calibri" w:hAnsi="Ericsson Sans" w:cs="Ericsson Sans Light"/>
          <w:color w:val="000000"/>
          <w:lang w:eastAsia="en-US"/>
        </w:rPr>
        <w:t>KOR'un</w:t>
      </w:r>
      <w:proofErr w:type="spellEnd"/>
      <w:r w:rsidRPr="00C80553">
        <w:rPr>
          <w:rFonts w:ascii="Ericsson Sans" w:eastAsia="Calibri" w:hAnsi="Ericsson Sans" w:cs="Ericsson Sans Light"/>
          <w:color w:val="000000"/>
          <w:lang w:eastAsia="en-US"/>
        </w:rPr>
        <w:t xml:space="preserve"> personel yönetimi altında veya AL-KOR tesislerinde, AL-</w:t>
      </w:r>
      <w:proofErr w:type="spellStart"/>
      <w:r w:rsidRPr="00C80553">
        <w:rPr>
          <w:rFonts w:ascii="Ericsson Sans" w:eastAsia="Calibri" w:hAnsi="Ericsson Sans" w:cs="Ericsson Sans Light"/>
          <w:color w:val="000000"/>
          <w:lang w:eastAsia="en-US"/>
        </w:rPr>
        <w:t>KOR'un</w:t>
      </w:r>
      <w:proofErr w:type="spellEnd"/>
      <w:r w:rsidRPr="00C80553">
        <w:rPr>
          <w:rFonts w:ascii="Ericsson Sans" w:eastAsia="Calibri" w:hAnsi="Ericsson Sans" w:cs="Ericsson Sans Light"/>
          <w:color w:val="000000"/>
          <w:lang w:eastAsia="en-US"/>
        </w:rPr>
        <w:t xml:space="preserve"> bir çalışanı veya taşeronu ya da özel yüklenici olarak AL-KOR için iş yapan tüm bireyler için aşağıdakiler dahil olmak üzere kurallar içerir:</w:t>
      </w:r>
    </w:p>
    <w:p w14:paraId="0D3C5170" w14:textId="77777777" w:rsidR="00C80553" w:rsidRPr="00C80553" w:rsidRDefault="00C80553" w:rsidP="00C80553">
      <w:pPr>
        <w:rPr>
          <w:rFonts w:ascii="Ericsson Sans" w:eastAsia="Calibri" w:hAnsi="Ericsson Sans" w:cs="Ericsson Sans Light"/>
          <w:color w:val="000000"/>
          <w:lang w:eastAsia="en-US"/>
        </w:rPr>
      </w:pPr>
    </w:p>
    <w:p w14:paraId="5E0CFF0A" w14:textId="77777777" w:rsidR="00C80553" w:rsidRPr="00C80553" w:rsidRDefault="00C80553" w:rsidP="00C80553">
      <w:pPr>
        <w:autoSpaceDE w:val="0"/>
        <w:autoSpaceDN w:val="0"/>
        <w:adjustRightInd w:val="0"/>
        <w:spacing w:line="151" w:lineRule="atLeast"/>
        <w:ind w:left="340"/>
        <w:rPr>
          <w:rFonts w:ascii="Ericsson Sans" w:eastAsia="Calibri" w:hAnsi="Ericsson Sans" w:cs="Ericsson Sans Light"/>
          <w:color w:val="000000"/>
          <w:lang w:eastAsia="en-US"/>
        </w:rPr>
      </w:pPr>
      <w:r w:rsidRPr="00C80553">
        <w:rPr>
          <w:rFonts w:ascii="Ericsson Sans" w:eastAsia="Calibri" w:hAnsi="Ericsson Sans"/>
          <w:lang w:eastAsia="en-US"/>
        </w:rPr>
        <w:t xml:space="preserve">• </w:t>
      </w:r>
      <w:r w:rsidRPr="00C80553">
        <w:rPr>
          <w:rFonts w:ascii="Ericsson Sans" w:eastAsia="Calibri" w:hAnsi="Ericsson Sans" w:cs="Ericsson Sans Light"/>
          <w:color w:val="000000"/>
          <w:lang w:eastAsia="en-US"/>
        </w:rPr>
        <w:t>Yürürlükteki yasalara, kurallara ve düzenlemelere her zaman uygunluğun sağlanması</w:t>
      </w:r>
    </w:p>
    <w:p w14:paraId="33A11C2B" w14:textId="77777777" w:rsidR="00C80553" w:rsidRPr="00C80553" w:rsidRDefault="00C80553" w:rsidP="00C80553">
      <w:pPr>
        <w:autoSpaceDE w:val="0"/>
        <w:autoSpaceDN w:val="0"/>
        <w:adjustRightInd w:val="0"/>
        <w:spacing w:line="151" w:lineRule="atLeast"/>
        <w:ind w:left="340"/>
        <w:rPr>
          <w:rFonts w:ascii="Ericsson Sans" w:eastAsia="Calibri" w:hAnsi="Ericsson Sans" w:cs="Ericsson Sans Light"/>
          <w:color w:val="000000"/>
          <w:lang w:eastAsia="en-US"/>
        </w:rPr>
      </w:pPr>
      <w:r w:rsidRPr="00C80553">
        <w:rPr>
          <w:rFonts w:ascii="Ericsson Sans" w:eastAsia="Calibri" w:hAnsi="Ericsson Sans"/>
          <w:lang w:eastAsia="en-US"/>
        </w:rPr>
        <w:t xml:space="preserve">• </w:t>
      </w:r>
      <w:r w:rsidRPr="00C80553">
        <w:rPr>
          <w:rFonts w:ascii="Ericsson Sans" w:eastAsia="Calibri" w:hAnsi="Ericsson Sans" w:cs="Ericsson Sans Light"/>
          <w:color w:val="000000"/>
          <w:lang w:eastAsia="en-US"/>
        </w:rPr>
        <w:t>Finansal raporlarda tam, adil, doğru, zamanında ve anlaşılır açıklamayı teşvik etmek</w:t>
      </w:r>
    </w:p>
    <w:p w14:paraId="46C268ED" w14:textId="77777777" w:rsidR="00C80553" w:rsidRPr="00C80553" w:rsidRDefault="00C80553" w:rsidP="00C80553">
      <w:pPr>
        <w:autoSpaceDE w:val="0"/>
        <w:autoSpaceDN w:val="0"/>
        <w:adjustRightInd w:val="0"/>
        <w:spacing w:line="151" w:lineRule="atLeast"/>
        <w:ind w:left="340"/>
        <w:rPr>
          <w:rFonts w:ascii="Ericsson Sans" w:eastAsia="Calibri" w:hAnsi="Ericsson Sans" w:cs="Ericsson Sans Light"/>
          <w:color w:val="000000"/>
          <w:lang w:eastAsia="en-US"/>
        </w:rPr>
      </w:pPr>
      <w:r w:rsidRPr="00C80553">
        <w:rPr>
          <w:rFonts w:ascii="Ericsson Sans" w:eastAsia="Calibri" w:hAnsi="Ericsson Sans"/>
          <w:lang w:eastAsia="en-US"/>
        </w:rPr>
        <w:t xml:space="preserve">• </w:t>
      </w:r>
      <w:r w:rsidRPr="00C80553">
        <w:rPr>
          <w:rFonts w:ascii="Ericsson Sans" w:eastAsia="Calibri" w:hAnsi="Ericsson Sans" w:cs="Ericsson Sans Light"/>
          <w:color w:val="000000"/>
          <w:lang w:eastAsia="en-US"/>
        </w:rPr>
        <w:t>Çıkar çatışmalarıyla uygun şekilde ilgilenmek</w:t>
      </w:r>
    </w:p>
    <w:p w14:paraId="2B4014A1" w14:textId="77777777" w:rsidR="00C80553" w:rsidRPr="00C80553" w:rsidRDefault="00C80553" w:rsidP="00C80553">
      <w:pPr>
        <w:autoSpaceDE w:val="0"/>
        <w:autoSpaceDN w:val="0"/>
        <w:adjustRightInd w:val="0"/>
        <w:spacing w:line="151" w:lineRule="atLeast"/>
        <w:ind w:left="340"/>
        <w:rPr>
          <w:rFonts w:ascii="Ericsson Sans" w:eastAsia="Calibri" w:hAnsi="Ericsson Sans" w:cs="Ericsson Sans Light"/>
          <w:color w:val="000000"/>
          <w:lang w:eastAsia="en-US"/>
        </w:rPr>
      </w:pPr>
      <w:r w:rsidRPr="00C80553">
        <w:rPr>
          <w:rFonts w:ascii="Ericsson Sans" w:eastAsia="Calibri" w:hAnsi="Ericsson Sans"/>
          <w:lang w:eastAsia="en-US"/>
        </w:rPr>
        <w:t xml:space="preserve">• </w:t>
      </w:r>
      <w:r w:rsidRPr="00C80553">
        <w:rPr>
          <w:rFonts w:ascii="Ericsson Sans" w:eastAsia="Calibri" w:hAnsi="Ericsson Sans" w:cs="Ericsson Sans Light"/>
          <w:color w:val="000000"/>
          <w:lang w:eastAsia="en-US"/>
        </w:rPr>
        <w:t>Şirket varlıklarını korumak ve uygun şekilde kullanmak</w:t>
      </w:r>
    </w:p>
    <w:p w14:paraId="546437BC" w14:textId="77777777" w:rsidR="00C80553" w:rsidRPr="00C80553" w:rsidRDefault="00C80553" w:rsidP="00C80553">
      <w:pPr>
        <w:rPr>
          <w:rFonts w:ascii="Ericsson Sans" w:eastAsia="Calibri" w:hAnsi="Ericsson Sans" w:cs="Ericsson Sans Light"/>
          <w:color w:val="000000"/>
          <w:lang w:eastAsia="en-US"/>
        </w:rPr>
      </w:pPr>
      <w:r w:rsidRPr="00C80553">
        <w:rPr>
          <w:rFonts w:ascii="Ericsson Sans" w:eastAsia="Calibri" w:hAnsi="Ericsson Sans"/>
          <w:lang w:eastAsia="en-US"/>
        </w:rPr>
        <w:t xml:space="preserve">      • </w:t>
      </w:r>
      <w:r w:rsidRPr="00C80553">
        <w:rPr>
          <w:rFonts w:ascii="Ericsson Sans" w:eastAsia="Calibri" w:hAnsi="Ericsson Sans" w:cs="Ericsson Sans Light"/>
          <w:color w:val="000000"/>
          <w:lang w:eastAsia="en-US"/>
        </w:rPr>
        <w:t>Kamuya açık olmayan bilgileri koruma</w:t>
      </w:r>
    </w:p>
    <w:p w14:paraId="23BAF992" w14:textId="77777777" w:rsidR="00C80553" w:rsidRPr="00C80553" w:rsidRDefault="00C80553" w:rsidP="00C80553">
      <w:pPr>
        <w:rPr>
          <w:rFonts w:cs="Ericsson Sans"/>
          <w:b/>
          <w:bCs/>
          <w:color w:val="000000"/>
        </w:rPr>
      </w:pPr>
    </w:p>
    <w:p w14:paraId="57051A73" w14:textId="77777777" w:rsidR="00C80553" w:rsidRPr="00C80553" w:rsidRDefault="00C80553" w:rsidP="00C80553">
      <w:pPr>
        <w:rPr>
          <w:rFonts w:cs="Ericsson Sans"/>
          <w:b/>
          <w:bCs/>
          <w:color w:val="000000"/>
        </w:rPr>
      </w:pPr>
      <w:r w:rsidRPr="00C80553">
        <w:rPr>
          <w:rFonts w:cs="Ericsson Sans"/>
          <w:b/>
          <w:bCs/>
          <w:color w:val="000000"/>
        </w:rPr>
        <w:t>SORUMLULUĞUMUZ</w:t>
      </w:r>
    </w:p>
    <w:p w14:paraId="79D48165" w14:textId="77777777" w:rsidR="00C80553" w:rsidRPr="00C80553" w:rsidRDefault="00C80553" w:rsidP="00C80553">
      <w:pPr>
        <w:rPr>
          <w:rFonts w:cs="Ericsson Sans"/>
          <w:b/>
          <w:bCs/>
          <w:color w:val="000000"/>
        </w:rPr>
      </w:pPr>
    </w:p>
    <w:p w14:paraId="6874F4CD"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AL-KOR için çalışan herkesin kuralları gözden geçirmesi, şirketin burada belirtilen taahhütlerini desteklemesi ve bu taahhütler doğrultusunda çalışması, kurallara ve yürürlükteki tüm yasalara uyması gerekmektedir. Ayrıca AL-</w:t>
      </w:r>
      <w:proofErr w:type="spellStart"/>
      <w:r w:rsidRPr="00C80553">
        <w:rPr>
          <w:rFonts w:ascii="Ericsson Sans" w:eastAsia="Calibri" w:hAnsi="Ericsson Sans" w:cs="Ericsson Sans Light"/>
          <w:color w:val="000000"/>
          <w:lang w:eastAsia="en-US"/>
        </w:rPr>
        <w:t>KOR'un</w:t>
      </w:r>
      <w:proofErr w:type="spellEnd"/>
      <w:r w:rsidRPr="00C80553">
        <w:rPr>
          <w:rFonts w:ascii="Ericsson Sans" w:eastAsia="Calibri" w:hAnsi="Ericsson Sans" w:cs="Ericsson Sans Light"/>
          <w:color w:val="000000"/>
          <w:lang w:eastAsia="en-US"/>
        </w:rPr>
        <w:t xml:space="preserve"> Grup politikaları, direktifleri ve talimatları ile yerel direktif ve talimatları takip etmeli, bunun yapılmaması durumunda iş akdinin feshi ve/veya hukuki ve cezai sorumluluk da dahil olmak üzere disiplin cezasıyla sonuçlanabilir. Yöneticilere ek sorumlulukları çerçevesinde eylemleriyle, uygunluğun önemini göstereceklerdir. Yöneticiler etik olmayan davranışlara göz yumamazlar.</w:t>
      </w:r>
    </w:p>
    <w:p w14:paraId="69E05913" w14:textId="77777777" w:rsidR="00C80553" w:rsidRPr="00C80553" w:rsidRDefault="00C80553" w:rsidP="00C80553"/>
    <w:p w14:paraId="3E80BE5D" w14:textId="77777777" w:rsidR="00C80553" w:rsidRPr="00C80553" w:rsidRDefault="00C80553" w:rsidP="00C80553">
      <w:pPr>
        <w:rPr>
          <w:rFonts w:cs="Ericsson Sans"/>
          <w:b/>
          <w:bCs/>
          <w:color w:val="000000"/>
        </w:rPr>
      </w:pPr>
    </w:p>
    <w:p w14:paraId="6C13CECC" w14:textId="77777777" w:rsidR="00C80553" w:rsidRPr="00C80553" w:rsidRDefault="00C80553" w:rsidP="00C80553">
      <w:pPr>
        <w:rPr>
          <w:rFonts w:cs="Ericsson Sans"/>
          <w:b/>
          <w:bCs/>
          <w:color w:val="000000"/>
        </w:rPr>
      </w:pPr>
    </w:p>
    <w:p w14:paraId="4EF16038" w14:textId="77777777" w:rsidR="00C80553" w:rsidRPr="00C80553" w:rsidRDefault="00C80553" w:rsidP="00C80553">
      <w:pPr>
        <w:rPr>
          <w:rFonts w:cs="Ericsson Sans"/>
          <w:b/>
          <w:bCs/>
          <w:color w:val="000000"/>
        </w:rPr>
      </w:pPr>
      <w:r w:rsidRPr="00C80553">
        <w:rPr>
          <w:rFonts w:cs="Ericsson Sans"/>
          <w:b/>
          <w:bCs/>
          <w:color w:val="000000"/>
        </w:rPr>
        <w:t xml:space="preserve">SORUNLARININ BİLDİRİLMESİ </w:t>
      </w:r>
    </w:p>
    <w:p w14:paraId="1D0524C7"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p>
    <w:p w14:paraId="6960B75D" w14:textId="77777777" w:rsidR="00C80553" w:rsidRPr="00C80553" w:rsidRDefault="00C80553" w:rsidP="00C80553">
      <w:pPr>
        <w:autoSpaceDE w:val="0"/>
        <w:autoSpaceDN w:val="0"/>
        <w:adjustRightInd w:val="0"/>
        <w:spacing w:after="40" w:line="151" w:lineRule="atLeast"/>
        <w:rPr>
          <w:rFonts w:ascii="Ericsson Sans Light" w:hAnsi="Ericsson Sans Light" w:cs="Ericsson Sans Light"/>
          <w:color w:val="000000"/>
        </w:rPr>
      </w:pPr>
      <w:r w:rsidRPr="00C80553">
        <w:rPr>
          <w:rFonts w:ascii="Ericsson Sans" w:eastAsia="Calibri" w:hAnsi="Ericsson Sans" w:cs="Ericsson Sans Light"/>
          <w:color w:val="000000"/>
          <w:lang w:eastAsia="en-US"/>
        </w:rPr>
        <w:t xml:space="preserve">AL-KOR için çalışan kişiler </w:t>
      </w:r>
      <w:proofErr w:type="gramStart"/>
      <w:r w:rsidRPr="00C80553">
        <w:rPr>
          <w:rFonts w:ascii="Ericsson Sans" w:eastAsia="Calibri" w:hAnsi="Ericsson Sans" w:cs="Ericsson Sans Light"/>
          <w:color w:val="000000"/>
          <w:lang w:eastAsia="en-US"/>
        </w:rPr>
        <w:t>( AL</w:t>
      </w:r>
      <w:proofErr w:type="gramEnd"/>
      <w:r w:rsidRPr="00C80553">
        <w:rPr>
          <w:rFonts w:ascii="Ericsson Sans" w:eastAsia="Calibri" w:hAnsi="Ericsson Sans" w:cs="Ericsson Sans Light"/>
          <w:color w:val="000000"/>
          <w:lang w:eastAsia="en-US"/>
        </w:rPr>
        <w:t>-</w:t>
      </w:r>
      <w:proofErr w:type="spellStart"/>
      <w:r w:rsidRPr="00C80553">
        <w:rPr>
          <w:rFonts w:ascii="Ericsson Sans" w:eastAsia="Calibri" w:hAnsi="Ericsson Sans" w:cs="Ericsson Sans Light"/>
          <w:color w:val="000000"/>
          <w:lang w:eastAsia="en-US"/>
        </w:rPr>
        <w:t>KOR'un</w:t>
      </w:r>
      <w:proofErr w:type="spellEnd"/>
      <w:r w:rsidRPr="00C80553">
        <w:rPr>
          <w:rFonts w:ascii="Ericsson Sans" w:eastAsia="Calibri" w:hAnsi="Ericsson Sans" w:cs="Ericsson Sans Light"/>
          <w:color w:val="000000"/>
          <w:lang w:eastAsia="en-US"/>
        </w:rPr>
        <w:t xml:space="preserve"> personel yönetimi altında veya AL-KOR tesislerinde çalışan kişiler )  yasaların veya İş ahlakı kurallarının ihlali olduğuna iyi niyetle inandıkları herhangi bir davranışı yöneticilerine bildirmeleri teşvik edilir. Prosedür yöneticinin duruma dahil olması veya endişeleri yeterince giderememesi veya ele almamış olması durumunda, çalışanlara daha üst bir yöneticiye veya belirlenmiş prosedüre uygun olarak rapor vermeleri tavsiye edilir.</w:t>
      </w:r>
    </w:p>
    <w:p w14:paraId="3E675928" w14:textId="77777777" w:rsidR="00C80553" w:rsidRPr="00C80553" w:rsidRDefault="00C80553" w:rsidP="00C80553">
      <w:pPr>
        <w:rPr>
          <w:rFonts w:ascii="Ericsson Sans Medium" w:hAnsi="Ericsson Sans Medium" w:cs="Ericsson Sans Medium"/>
          <w:color w:val="000000"/>
        </w:rPr>
      </w:pPr>
    </w:p>
    <w:p w14:paraId="1DD41C5D" w14:textId="77777777" w:rsidR="00C80553" w:rsidRPr="00C80553" w:rsidRDefault="00C80553" w:rsidP="00C80553">
      <w:pPr>
        <w:rPr>
          <w:rFonts w:ascii="Ericsson Sans Medium" w:hAnsi="Ericsson Sans Medium" w:cs="Ericsson Sans Medium"/>
          <w:color w:val="000000"/>
        </w:rPr>
      </w:pPr>
    </w:p>
    <w:p w14:paraId="6D50E48A" w14:textId="77777777" w:rsidR="00C80553" w:rsidRPr="00C80553" w:rsidRDefault="00C80553" w:rsidP="00C80553">
      <w:pPr>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 xml:space="preserve">Tedarikçiler, müşteriler ve diğerleri </w:t>
      </w:r>
      <w:proofErr w:type="gramStart"/>
      <w:r w:rsidRPr="00C80553">
        <w:rPr>
          <w:rFonts w:ascii="Ericsson Sans" w:eastAsia="Calibri" w:hAnsi="Ericsson Sans" w:cs="Ericsson Sans Light"/>
          <w:color w:val="000000"/>
          <w:lang w:eastAsia="en-US"/>
        </w:rPr>
        <w:t>( AL</w:t>
      </w:r>
      <w:proofErr w:type="gramEnd"/>
      <w:r w:rsidRPr="00C80553">
        <w:rPr>
          <w:rFonts w:ascii="Ericsson Sans" w:eastAsia="Calibri" w:hAnsi="Ericsson Sans" w:cs="Ericsson Sans Light"/>
          <w:color w:val="000000"/>
          <w:lang w:eastAsia="en-US"/>
        </w:rPr>
        <w:t xml:space="preserve">-KOR ile ilişkili tedarikçiler, müşteriler ve diğer ortaklar), şüphelenilen yasa veya iş ahlakı kuralları ihlallerini Etik Kuruluna bildirebilir. Etik Kurulundan bildirilen bir sorunu ciddi şekilde ele almaları ve bu etik değerler, değerler ve prosedürler ile yerel yasal veya düzenleyici yükümlülüklerle uyumlu tatmin edici bir çözüm sağlamak için çalışmaları beklenir. AL-KOR, iddia edilen ihlalleri iyi niyetle bildirdiği için ihlali bildiren kişiye karşı herhangi bir ayrımcılığı veya misilleme yapılmasına izin vermeyecektir. </w:t>
      </w:r>
    </w:p>
    <w:p w14:paraId="535C6A48" w14:textId="77777777" w:rsidR="00C80553" w:rsidRPr="00C80553" w:rsidRDefault="00C80553" w:rsidP="00C80553">
      <w:pPr>
        <w:rPr>
          <w:rFonts w:ascii="Ericsson Sans" w:eastAsia="Calibri" w:hAnsi="Ericsson Sans" w:cs="Ericsson Sans Light"/>
          <w:b/>
          <w:bCs/>
          <w:lang w:eastAsia="en-US"/>
        </w:rPr>
      </w:pPr>
    </w:p>
    <w:p w14:paraId="1B663894" w14:textId="77777777" w:rsidR="00C80553" w:rsidRPr="00C80553" w:rsidRDefault="00C80553" w:rsidP="00C80553">
      <w:pPr>
        <w:rPr>
          <w:rFonts w:cs="Ericsson Sans"/>
          <w:b/>
          <w:bCs/>
          <w:color w:val="000000"/>
        </w:rPr>
      </w:pPr>
      <w:r w:rsidRPr="00C80553">
        <w:rPr>
          <w:rFonts w:cs="Ericsson Sans"/>
          <w:b/>
          <w:bCs/>
          <w:color w:val="000000"/>
        </w:rPr>
        <w:t>BİREYLER OLARAK YÜKÜMLÜLÜKLERİMİZ</w:t>
      </w:r>
    </w:p>
    <w:p w14:paraId="3B95593D" w14:textId="77777777" w:rsidR="00C80553" w:rsidRPr="00C80553" w:rsidRDefault="00C80553" w:rsidP="00C80553">
      <w:pPr>
        <w:rPr>
          <w:rFonts w:ascii="Ericsson Sans" w:eastAsia="Calibri" w:hAnsi="Ericsson Sans" w:cs="Ericsson Sans Light"/>
          <w:b/>
          <w:bCs/>
          <w:lang w:eastAsia="en-US"/>
        </w:rPr>
      </w:pPr>
    </w:p>
    <w:p w14:paraId="6B8D39F9" w14:textId="77777777" w:rsidR="00C80553" w:rsidRPr="00C80553" w:rsidRDefault="00C80553" w:rsidP="00C80553">
      <w:pPr>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Sosyal ve etik açıdan sorumlu bir şekilde davranmak önemlidir ve iş yaptığımız topluluklarda sorumlu bireyler olmaya çalışıyoruz. AL-KOR markasının her zaman insan haklarına saygı, adil ve güvenli çalışma koşulları ve etik ve çevreye duyarlı iş uygulamaları ile anılması önemlidir.</w:t>
      </w:r>
      <w:r w:rsidRPr="00C80553">
        <w:rPr>
          <w:rFonts w:ascii="Ericsson Sans" w:eastAsia="Calibri" w:hAnsi="Ericsson Sans" w:cs="Ericsson Sans Light"/>
          <w:color w:val="000000"/>
          <w:lang w:eastAsia="en-US"/>
        </w:rPr>
        <w:tab/>
      </w:r>
    </w:p>
    <w:p w14:paraId="23F5E3DE" w14:textId="77777777" w:rsidR="00C80553" w:rsidRPr="00C80553" w:rsidRDefault="00C80553" w:rsidP="00C80553">
      <w:pPr>
        <w:rPr>
          <w:rFonts w:cs="Ericsson Sans"/>
          <w:b/>
          <w:bCs/>
          <w:color w:val="000000"/>
        </w:rPr>
      </w:pPr>
    </w:p>
    <w:p w14:paraId="2B339065" w14:textId="77777777" w:rsidR="00C80553" w:rsidRPr="00C80553" w:rsidRDefault="00C80553" w:rsidP="00C80553">
      <w:pPr>
        <w:rPr>
          <w:rFonts w:cs="Ericsson Sans"/>
          <w:b/>
          <w:bCs/>
          <w:color w:val="000000"/>
        </w:rPr>
      </w:pPr>
      <w:r w:rsidRPr="00C80553">
        <w:rPr>
          <w:rFonts w:cs="Ericsson Sans"/>
          <w:b/>
          <w:bCs/>
          <w:color w:val="000000"/>
        </w:rPr>
        <w:t>İNSAN HAKLARINA SAYGI GÖSTERMEK</w:t>
      </w:r>
    </w:p>
    <w:p w14:paraId="743736E0"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p>
    <w:p w14:paraId="05411475"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 xml:space="preserve">AL-KOR, örgütlenme ve toplu sözleşme özgürlüğü, zorla çalıştırma, çocuk işçiliği ve çocuk işçiliğini ele alan Uluslararası İnsan Hakları Beyannamesi ve Uluslararası Çalışma Örgütü'nün Temel Çalışma İlkeleri ve Hakları Bildirgesi (ILO) dahil olmak üzere uluslararası alanda ilan edilmiş tüm insan haklarına saygı duyar. Ayrımcılık yapılmaması iş faaliyetlerimiz boyunca tabi olduğumuz yasal mevzuatlar </w:t>
      </w:r>
      <w:proofErr w:type="gramStart"/>
      <w:r w:rsidRPr="00C80553">
        <w:rPr>
          <w:rFonts w:ascii="Ericsson Sans" w:eastAsia="Calibri" w:hAnsi="Ericsson Sans" w:cs="Ericsson Sans Light"/>
          <w:color w:val="000000"/>
          <w:lang w:eastAsia="en-US"/>
        </w:rPr>
        <w:t>ve  Birleşmiş</w:t>
      </w:r>
      <w:proofErr w:type="gramEnd"/>
      <w:r w:rsidRPr="00C80553">
        <w:rPr>
          <w:rFonts w:ascii="Ericsson Sans" w:eastAsia="Calibri" w:hAnsi="Ericsson Sans" w:cs="Ericsson Sans Light"/>
          <w:color w:val="000000"/>
          <w:lang w:eastAsia="en-US"/>
        </w:rPr>
        <w:t xml:space="preserve"> Milletler İş Dünyası ve İnsan Hakları Kılavuz İlkelerini uygulamaya kararlıyız. Gizlilik ve güvenlik, AL-KOR tarafından sağlanan ürün ve hizmetlerde önemli unsurlardır ve ürün ve hizmetlerimizin operasyonları boyunca gizlilik ve ifade özgürlüğüne ilişkin insan hakları yönlerine saygı gösterilmesini sağlamak için ürün ve iş süreçlerimizi uyumlu hale getiriyoruz.</w:t>
      </w:r>
    </w:p>
    <w:p w14:paraId="2CBA8154" w14:textId="77777777" w:rsidR="00C80553" w:rsidRPr="00C80553" w:rsidRDefault="00C80553" w:rsidP="00C80553">
      <w:pPr>
        <w:rPr>
          <w:rFonts w:cs="Ericsson Sans"/>
          <w:b/>
          <w:bCs/>
          <w:color w:val="000000"/>
        </w:rPr>
      </w:pPr>
    </w:p>
    <w:p w14:paraId="0A004F88" w14:textId="77777777" w:rsidR="00C80553" w:rsidRPr="00C80553" w:rsidRDefault="00C80553" w:rsidP="00C80553">
      <w:pPr>
        <w:rPr>
          <w:rFonts w:cs="Ericsson Sans"/>
          <w:b/>
          <w:bCs/>
          <w:color w:val="000000"/>
        </w:rPr>
      </w:pPr>
      <w:r w:rsidRPr="00C80553">
        <w:rPr>
          <w:rFonts w:cs="Ericsson Sans"/>
          <w:b/>
          <w:bCs/>
          <w:color w:val="000000"/>
        </w:rPr>
        <w:t>SAĞLIK VE GÜVENLİK</w:t>
      </w:r>
    </w:p>
    <w:p w14:paraId="48F7C9FB"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p>
    <w:p w14:paraId="650C7726"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 xml:space="preserve">AL-KOR, farkındalık, önem ve bakımı teşvik ederek güçlü bir iş sağlığı ve güvenliği kültürünü sürdürmeye kararlıdır. Operasyonlarımızda, güvenli ve sağlıklı bir çalışma ortamı sağlamak için müşterilerimiz, tedarikçilerimiz ve diğer paydaşlarımızla birlikte çalışırız. Taahhüdümüz, belgelenmiş bir yönetim kontrolleri sistemi aracılığıyla ve gerekli tüm önlemleri alarak ortaya koyuyoruz.  Bu kontrolleri uygulayarak, AL-KOR için çalışan herkesin hayatını ve sağlığını korumaya ve AL-KOR ile müşterilerimizin ticari çıkarlarını ve markasını korumaya çalışarak sorumlu bir işveren olarak hareket ediyoruz. </w:t>
      </w:r>
    </w:p>
    <w:p w14:paraId="2A43EC42" w14:textId="77777777" w:rsidR="00C80553" w:rsidRPr="00C80553" w:rsidRDefault="00C80553" w:rsidP="00C80553">
      <w:pPr>
        <w:rPr>
          <w:lang w:eastAsia="en-US"/>
        </w:rPr>
      </w:pPr>
    </w:p>
    <w:p w14:paraId="0ACB78B2" w14:textId="77777777" w:rsidR="00C80553" w:rsidRPr="00C80553" w:rsidRDefault="00C80553" w:rsidP="00C80553">
      <w:pPr>
        <w:rPr>
          <w:rFonts w:cs="Ericsson Sans"/>
          <w:b/>
          <w:bCs/>
          <w:color w:val="000000"/>
        </w:rPr>
      </w:pPr>
    </w:p>
    <w:p w14:paraId="3AE1FA8A" w14:textId="77777777" w:rsidR="00C80553" w:rsidRPr="00C80553" w:rsidRDefault="00C80553" w:rsidP="00C80553">
      <w:pPr>
        <w:rPr>
          <w:rFonts w:cs="Ericsson Sans"/>
          <w:b/>
          <w:bCs/>
          <w:color w:val="000000"/>
        </w:rPr>
      </w:pPr>
    </w:p>
    <w:p w14:paraId="0A554A9D" w14:textId="77777777" w:rsidR="00C80553" w:rsidRPr="00C80553" w:rsidRDefault="00C80553" w:rsidP="00C80553">
      <w:pPr>
        <w:rPr>
          <w:rFonts w:cs="Ericsson Sans"/>
          <w:b/>
          <w:bCs/>
          <w:color w:val="000000"/>
        </w:rPr>
      </w:pPr>
      <w:r w:rsidRPr="00C80553">
        <w:rPr>
          <w:rFonts w:cs="Ericsson Sans"/>
          <w:b/>
          <w:bCs/>
          <w:color w:val="000000"/>
        </w:rPr>
        <w:t>SÜRDÜRÜLEBİLİR GELİŞİM FAALİYETLERİ</w:t>
      </w:r>
    </w:p>
    <w:p w14:paraId="051C31A5" w14:textId="77777777" w:rsidR="00C80553" w:rsidRPr="00C80553" w:rsidRDefault="00C80553" w:rsidP="00C80553"/>
    <w:p w14:paraId="25A93ACB"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AL-KOR, gelecek nesillerin kendi ihtiyaçlarını karşılama yeteneğinden ödün vermeden bugünün ihtiyaçlarını karşılayan kalkınma olan toplumun sürdürülebilir kalkınmasına kendini adamıştır. Sürdürülebilirliği, uzun vadeli sosyal eşitlik, ekonomik refah ve iyileştirilmiş çevresel performans olarak tanımlıyoruz. AL-KOR, mükemmel sürdürülebilirlik performansına sahip ürünler, hizmetler ve çözümler geliştirmek, üretmek ve sunmak için çaba gösterecektir. Toplumun sürdürülebilir kalkınmasını sağlamak için operasyonlarımızın olumsuz etkilerini azaltmak ve teknolojimizin olumlu etkilerini en üst düzeye çıkarmak için sürekli çalışacağız.</w:t>
      </w:r>
    </w:p>
    <w:p w14:paraId="68414BE5" w14:textId="77777777" w:rsidR="00C80553" w:rsidRPr="00C80553" w:rsidRDefault="00C80553" w:rsidP="00C80553">
      <w:pPr>
        <w:rPr>
          <w:rFonts w:cs="Ericsson Sans"/>
          <w:b/>
          <w:bCs/>
          <w:color w:val="000000"/>
        </w:rPr>
      </w:pPr>
    </w:p>
    <w:p w14:paraId="2C097B57" w14:textId="77777777" w:rsidR="00C80553" w:rsidRPr="00C80553" w:rsidRDefault="00C80553" w:rsidP="00C80553">
      <w:pPr>
        <w:rPr>
          <w:rFonts w:cs="Ericsson Sans"/>
          <w:b/>
          <w:bCs/>
          <w:color w:val="000000"/>
        </w:rPr>
      </w:pPr>
      <w:r w:rsidRPr="00C80553">
        <w:rPr>
          <w:rFonts w:cs="Ericsson Sans"/>
          <w:b/>
          <w:bCs/>
          <w:color w:val="000000"/>
        </w:rPr>
        <w:t xml:space="preserve">DAVRANIŞ KODLARI </w:t>
      </w:r>
    </w:p>
    <w:p w14:paraId="02CD88B5" w14:textId="77777777" w:rsidR="00C80553" w:rsidRPr="00C80553" w:rsidRDefault="00C80553" w:rsidP="00C80553">
      <w:pPr>
        <w:rPr>
          <w:rFonts w:cs="Ericsson Sans"/>
          <w:b/>
          <w:bCs/>
          <w:color w:val="000000"/>
        </w:rPr>
      </w:pPr>
    </w:p>
    <w:p w14:paraId="220241E7"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 xml:space="preserve">İnsan haklarına saygı duymak ve adil istihdam koşullarını, güvenli çalışma koşullarını, çevre sorunlarının sorumlu yönetimini ve yüksek etik standartları teşvik etmek amacıyla Davranış Kurallarımız Birleşmiş Milletler Küresel İlkeler Sözleşmesi ilkelerine dayanmaktadır ve uygulanmaktadır. AL-KOR ürün ve hizmetlerinin üretimi, tedariki ve desteği dahil olmak üzere şirketin operasyonları boyunca: </w:t>
      </w:r>
    </w:p>
    <w:p w14:paraId="4BA6EC99" w14:textId="77777777" w:rsidR="00C80553" w:rsidRPr="00C80553" w:rsidRDefault="00C80553" w:rsidP="00C80553">
      <w:pPr>
        <w:numPr>
          <w:ilvl w:val="0"/>
          <w:numId w:val="44"/>
        </w:numPr>
        <w:autoSpaceDE w:val="0"/>
        <w:autoSpaceDN w:val="0"/>
        <w:adjustRightInd w:val="0"/>
        <w:spacing w:after="40" w:line="151" w:lineRule="atLeast"/>
        <w:jc w:val="lef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Herkes barışçıl ve yasal olarak kendi seçtikleri işçi derneklerini kurma ve bunlara katılma veya katılmama konusunda özgür olmalı ve toplu sözleşme yapma hakkına sahip olmalıdır.</w:t>
      </w:r>
    </w:p>
    <w:p w14:paraId="5DCF8478" w14:textId="77777777" w:rsidR="00C80553" w:rsidRPr="00C80553" w:rsidRDefault="00C80553" w:rsidP="00C80553">
      <w:pPr>
        <w:numPr>
          <w:ilvl w:val="0"/>
          <w:numId w:val="44"/>
        </w:numPr>
        <w:spacing w:after="200" w:line="276" w:lineRule="auto"/>
        <w:contextualSpacing/>
        <w:jc w:val="lef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AL-KOR, çocuk işçi çalıştırılmasını kabul etmez. 18 yaşının altındaki yasal olarak genç işçilerin gece veya fazla mesai yapmamasını sağlıyoruz.</w:t>
      </w:r>
    </w:p>
    <w:p w14:paraId="7D19D618" w14:textId="77777777" w:rsidR="00C80553" w:rsidRPr="00C80553" w:rsidRDefault="00C80553" w:rsidP="00C80553">
      <w:pPr>
        <w:numPr>
          <w:ilvl w:val="0"/>
          <w:numId w:val="44"/>
        </w:numPr>
        <w:spacing w:after="200" w:line="276" w:lineRule="auto"/>
        <w:contextualSpacing/>
        <w:jc w:val="lef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Hiçbir bireye ırk, renk, cinsiyet, cinsel yönelim, medeni durum, hamilelik, ebeveynlik durumu, din, siyasi görüş, milliyet, etnik köken, sosyal köken, sosyal statü, yerlilik durumu, engellilik, yaş veya sendika üyeliği veya geçerli olduğu şekilde, yasalar tarafından korunan diğer herhangi bir özellik çerçevesinde sorgulanamaz.</w:t>
      </w:r>
    </w:p>
    <w:p w14:paraId="63374323" w14:textId="77777777" w:rsidR="00C80553" w:rsidRPr="00C80553" w:rsidRDefault="00C80553" w:rsidP="00C80553">
      <w:pPr>
        <w:numPr>
          <w:ilvl w:val="0"/>
          <w:numId w:val="44"/>
        </w:numPr>
        <w:spacing w:after="200" w:line="276" w:lineRule="auto"/>
        <w:contextualSpacing/>
        <w:jc w:val="lef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Tüm bireyler istihdamın temel şart ve koşullarını bilmeli ve aynı deneyim, performans ve niteliklere sahip kişiler, aynı işi benzer çalışma koşullarında yapanlarla eşit işe eşit ücret almalıdır.</w:t>
      </w:r>
    </w:p>
    <w:p w14:paraId="5A178F9F" w14:textId="77777777" w:rsidR="00C80553" w:rsidRPr="00C80553" w:rsidRDefault="00C80553" w:rsidP="00C80553">
      <w:pPr>
        <w:numPr>
          <w:ilvl w:val="0"/>
          <w:numId w:val="44"/>
        </w:numPr>
        <w:autoSpaceDE w:val="0"/>
        <w:autoSpaceDN w:val="0"/>
        <w:adjustRightInd w:val="0"/>
        <w:spacing w:after="40" w:line="151" w:lineRule="atLeast"/>
        <w:contextualSpacing/>
        <w:jc w:val="lef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 xml:space="preserve">İşçilerin sağlığı ve işyerinin güvenliği her zaman öncelikli olacaktır. </w:t>
      </w:r>
    </w:p>
    <w:p w14:paraId="54EDB4E8" w14:textId="77777777" w:rsidR="00C80553" w:rsidRPr="00C80553" w:rsidRDefault="00C80553" w:rsidP="00C80553">
      <w:pPr>
        <w:autoSpaceDE w:val="0"/>
        <w:autoSpaceDN w:val="0"/>
        <w:adjustRightInd w:val="0"/>
        <w:spacing w:after="40" w:line="151" w:lineRule="atLeast"/>
        <w:ind w:left="720"/>
        <w:contextualSpacing/>
        <w:rPr>
          <w:rFonts w:ascii="Ericsson Sans" w:eastAsia="Calibri" w:hAnsi="Ericsson Sans" w:cs="Ericsson Sans Light"/>
          <w:color w:val="000000"/>
          <w:lang w:eastAsia="en-US"/>
        </w:rPr>
      </w:pPr>
    </w:p>
    <w:p w14:paraId="3E420292" w14:textId="77777777" w:rsidR="00C80553" w:rsidRPr="00C80553" w:rsidRDefault="00C80553" w:rsidP="00C80553">
      <w:pPr>
        <w:autoSpaceDE w:val="0"/>
        <w:autoSpaceDN w:val="0"/>
        <w:adjustRightInd w:val="0"/>
        <w:spacing w:after="40" w:line="151" w:lineRule="atLeast"/>
        <w:contextualSpacing/>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Davranış Kurallarına saygı duymak ve teşvik etmek her bir AL-KOR çalışanının sorumluluğundadır. AL-KOR çalışanlarına Davranış Kurallarına uygun şekilde davranılmasını sağlamak her bir AL-KOR biriminin ve şirketinin ve ayrıca her bir yöneticinin sorumluluğundadır. Tedarikçilerin ve alt yüklenicilerinin Davranış Kurallarına uymaları ve uyumluluğu doğrulamaları istenecektir.</w:t>
      </w:r>
    </w:p>
    <w:p w14:paraId="05697029"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b/>
          <w:color w:val="000000"/>
          <w:lang w:eastAsia="en-US"/>
        </w:rPr>
      </w:pPr>
    </w:p>
    <w:p w14:paraId="3900958F" w14:textId="77777777" w:rsidR="00C80553" w:rsidRPr="00C80553" w:rsidRDefault="00C80553" w:rsidP="00C80553">
      <w:pPr>
        <w:rPr>
          <w:b/>
          <w:bCs/>
          <w:lang w:eastAsia="en-US"/>
        </w:rPr>
      </w:pPr>
      <w:r w:rsidRPr="00C80553">
        <w:rPr>
          <w:b/>
          <w:bCs/>
          <w:lang w:eastAsia="en-US"/>
        </w:rPr>
        <w:t xml:space="preserve">HERKES İÇİN KURALLAR </w:t>
      </w:r>
    </w:p>
    <w:p w14:paraId="66765F6C" w14:textId="77777777" w:rsidR="00C80553" w:rsidRPr="00C80553" w:rsidRDefault="00C80553" w:rsidP="00C80553">
      <w:pPr>
        <w:rPr>
          <w:rFonts w:cs="Ericsson Sans"/>
          <w:b/>
          <w:bCs/>
          <w:color w:val="000000"/>
        </w:rPr>
      </w:pPr>
    </w:p>
    <w:p w14:paraId="66378F38" w14:textId="77777777" w:rsidR="00C80553" w:rsidRPr="00C80553" w:rsidRDefault="00C80553" w:rsidP="00C80553">
      <w:pPr>
        <w:rPr>
          <w:rFonts w:cs="Ericsson Sans"/>
          <w:b/>
          <w:bCs/>
          <w:color w:val="000000"/>
        </w:rPr>
      </w:pPr>
      <w:r w:rsidRPr="00C80553">
        <w:rPr>
          <w:rFonts w:cs="Ericsson Sans"/>
          <w:b/>
          <w:bCs/>
          <w:color w:val="000000"/>
        </w:rPr>
        <w:t>KANUNLAR, KURALLAR VE YÖNETMELİKLERE RİAYET</w:t>
      </w:r>
    </w:p>
    <w:p w14:paraId="7C7E4124" w14:textId="77777777" w:rsidR="00C80553" w:rsidRPr="00C80553" w:rsidRDefault="00C80553" w:rsidP="00C80553">
      <w:pPr>
        <w:rPr>
          <w:rFonts w:cs="Ericsson Sans"/>
          <w:b/>
          <w:bCs/>
          <w:color w:val="000000"/>
        </w:rPr>
      </w:pPr>
    </w:p>
    <w:p w14:paraId="1295EE34"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AL-KOR, işi için geçerli olan tüm yasa ve yönetmeliklere uyacaktır. AL-</w:t>
      </w:r>
      <w:proofErr w:type="spellStart"/>
      <w:r w:rsidRPr="00C80553">
        <w:rPr>
          <w:rFonts w:ascii="Ericsson Sans" w:eastAsia="Calibri" w:hAnsi="Ericsson Sans" w:cs="Ericsson Sans Light"/>
          <w:color w:val="000000"/>
          <w:lang w:eastAsia="en-US"/>
        </w:rPr>
        <w:t>KOR'un</w:t>
      </w:r>
      <w:proofErr w:type="spellEnd"/>
      <w:r w:rsidRPr="00C80553">
        <w:rPr>
          <w:rFonts w:ascii="Ericsson Sans" w:eastAsia="Calibri" w:hAnsi="Ericsson Sans" w:cs="Ericsson Sans Light"/>
          <w:color w:val="000000"/>
          <w:lang w:eastAsia="en-US"/>
        </w:rPr>
        <w:t xml:space="preserve"> işlerini yürütürken çeşitli hukuki sorunlarla karşılaşabilmesi durumunda yürürlükteki herhangi bir yasa veya </w:t>
      </w:r>
      <w:r w:rsidRPr="00C80553">
        <w:rPr>
          <w:rFonts w:ascii="Ericsson Sans" w:eastAsia="Calibri" w:hAnsi="Ericsson Sans" w:cs="Ericsson Sans Light"/>
          <w:color w:val="000000"/>
          <w:lang w:eastAsia="en-US"/>
        </w:rPr>
        <w:lastRenderedPageBreak/>
        <w:t xml:space="preserve">yönetmeliğin ihlal edilmesi hem AL-KOR hem de ilgili kişiler için ciddi sonuçlar doğurur. Bu nedenle, aşağıda listelenenler de dahil olmak üzere ilgili yasa ve yönetmelikleri bilmek ve bunlara uymak tüm paydaşların sorumluluğundadır. </w:t>
      </w:r>
    </w:p>
    <w:p w14:paraId="1CDFF891" w14:textId="77777777" w:rsidR="00C80553" w:rsidRPr="00C80553" w:rsidRDefault="00C80553" w:rsidP="00C80553">
      <w:pPr>
        <w:rPr>
          <w:lang w:eastAsia="en-US"/>
        </w:rPr>
      </w:pPr>
    </w:p>
    <w:p w14:paraId="574F8494"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İş anlaşmaları uluslararası ticari işlemlerde yer alan herkes, örneğin ihracat ve ithalat düzenlemeleri, boykot karşıtı hükümler, ticari ambargolar ve yürürlükteki yaptırımlar gibi geçerli tüm yerel ve yabancı yasa ve düzenlemeleri bilmeli ve bunlara uymalıdır.</w:t>
      </w:r>
    </w:p>
    <w:p w14:paraId="209DFA8F"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AL-KOR, adil rekabeti teşvik etmektedir. Adil rekabet, iş geliştirme ve inovasyonun temelidir. AL-KOR için çalışan herkes, AL-</w:t>
      </w:r>
      <w:proofErr w:type="spellStart"/>
      <w:r w:rsidRPr="00C80553">
        <w:rPr>
          <w:rFonts w:ascii="Ericsson Sans" w:eastAsia="Calibri" w:hAnsi="Ericsson Sans" w:cs="Ericsson Sans Light"/>
          <w:color w:val="000000"/>
          <w:lang w:eastAsia="en-US"/>
        </w:rPr>
        <w:t>KOR'un</w:t>
      </w:r>
      <w:proofErr w:type="spellEnd"/>
      <w:r w:rsidRPr="00C80553">
        <w:rPr>
          <w:rFonts w:ascii="Ericsson Sans" w:eastAsia="Calibri" w:hAnsi="Ericsson Sans" w:cs="Ericsson Sans Light"/>
          <w:color w:val="000000"/>
          <w:lang w:eastAsia="en-US"/>
        </w:rPr>
        <w:t xml:space="preserve"> faaliyet gösterdiği her bir ülkedeki </w:t>
      </w:r>
      <w:proofErr w:type="spellStart"/>
      <w:r w:rsidRPr="00C80553">
        <w:rPr>
          <w:rFonts w:ascii="Ericsson Sans" w:eastAsia="Calibri" w:hAnsi="Ericsson Sans" w:cs="Ericsson Sans Light"/>
          <w:color w:val="000000"/>
          <w:lang w:eastAsia="en-US"/>
        </w:rPr>
        <w:t>antitröst</w:t>
      </w:r>
      <w:proofErr w:type="spellEnd"/>
      <w:r w:rsidRPr="00C80553">
        <w:rPr>
          <w:rFonts w:ascii="Ericsson Sans" w:eastAsia="Calibri" w:hAnsi="Ericsson Sans" w:cs="Ericsson Sans Light"/>
          <w:color w:val="000000"/>
          <w:lang w:eastAsia="en-US"/>
        </w:rPr>
        <w:t xml:space="preserve"> yasalarına tutarlı bir şekilde uyarken, açık piyasada mümkün olduğunca güçlü ve yapıcı bir şekilde rekabet etmelidir. </w:t>
      </w:r>
      <w:proofErr w:type="spellStart"/>
      <w:r w:rsidRPr="00C80553">
        <w:rPr>
          <w:rFonts w:ascii="Ericsson Sans" w:eastAsia="Calibri" w:hAnsi="Ericsson Sans" w:cs="Ericsson Sans Light"/>
          <w:color w:val="000000"/>
          <w:lang w:eastAsia="en-US"/>
        </w:rPr>
        <w:t>Antitröst</w:t>
      </w:r>
      <w:proofErr w:type="spellEnd"/>
      <w:r w:rsidRPr="00C80553">
        <w:rPr>
          <w:rFonts w:ascii="Ericsson Sans" w:eastAsia="Calibri" w:hAnsi="Ericsson Sans" w:cs="Ericsson Sans Light"/>
          <w:color w:val="000000"/>
          <w:lang w:eastAsia="en-US"/>
        </w:rPr>
        <w:t xml:space="preserve"> yasası konuları, bu tür konuların dahili olarak ve mahkeme veya yetkililerle ilgili olarak yönetimi ve koordinasyonundan sorumlu olan Hukuk İşleri ile uyum içinde ele alınmalıdır.</w:t>
      </w:r>
    </w:p>
    <w:p w14:paraId="67A1FCCA" w14:textId="77777777" w:rsidR="00C80553" w:rsidRPr="00C80553" w:rsidRDefault="00C80553" w:rsidP="00C80553">
      <w:pPr>
        <w:rPr>
          <w:rFonts w:ascii="Ericsson Sans Light" w:hAnsi="Ericsson Sans Light" w:cs="Ericsson Sans Light"/>
          <w:color w:val="000000"/>
        </w:rPr>
      </w:pPr>
      <w:r w:rsidRPr="00C80553">
        <w:rPr>
          <w:rFonts w:ascii="Ericsson Sans" w:eastAsia="Calibri" w:hAnsi="Ericsson Sans" w:cs="Ericsson Sans Light"/>
          <w:color w:val="000000"/>
          <w:lang w:eastAsia="en-US"/>
        </w:rPr>
        <w:t>Muhasebe ve finansal raporlama – AL-</w:t>
      </w:r>
      <w:proofErr w:type="spellStart"/>
      <w:r w:rsidRPr="00C80553">
        <w:rPr>
          <w:rFonts w:ascii="Ericsson Sans" w:eastAsia="Calibri" w:hAnsi="Ericsson Sans" w:cs="Ericsson Sans Light"/>
          <w:color w:val="000000"/>
          <w:lang w:eastAsia="en-US"/>
        </w:rPr>
        <w:t>KOR'un</w:t>
      </w:r>
      <w:proofErr w:type="spellEnd"/>
      <w:r w:rsidRPr="00C80553">
        <w:rPr>
          <w:rFonts w:ascii="Ericsson Sans" w:eastAsia="Calibri" w:hAnsi="Ericsson Sans" w:cs="Ericsson Sans Light"/>
          <w:color w:val="000000"/>
          <w:lang w:eastAsia="en-US"/>
        </w:rPr>
        <w:t xml:space="preserve"> katı muhasebe ilkeleri ve standartlarına uyması, finansal bilgileri doğru ve eksiksiz bir şekilde raporlaması ve muhasebe ve finansal raporlamanın yürürlükteki yasalara, yönetmeliklere ve kotasyon gerekliliklerine uygun olmasını sağlamak için uygun iç kontrollere ve süreçlere sahip olması gerekir. Şirketin bu alandaki çabalarını tüm paydaşlarımız desteklemelidir.  AL-KOR, çalışanlar, ortaklar, harici iş gücü, müşteriler ve son kullanıcılar ile ilgili bilgiler gibi kişisel bilgilerin gizliliğini korumayı taahhüt eder. AL-KOR ilgili yasalara uymakla yükümlüdür</w:t>
      </w:r>
      <w:r w:rsidRPr="00C80553">
        <w:rPr>
          <w:rFonts w:ascii="Ericsson Sans Light" w:hAnsi="Ericsson Sans Light" w:cs="Ericsson Sans Light"/>
          <w:color w:val="000000"/>
        </w:rPr>
        <w:t>.</w:t>
      </w:r>
    </w:p>
    <w:p w14:paraId="4C6BBE1A" w14:textId="77777777" w:rsidR="00C80553" w:rsidRPr="00C80553" w:rsidRDefault="00C80553" w:rsidP="00C80553">
      <w:pPr>
        <w:rPr>
          <w:rFonts w:ascii="Ericsson Sans Light" w:hAnsi="Ericsson Sans Light" w:cs="Ericsson Sans Light"/>
          <w:color w:val="000000"/>
        </w:rPr>
      </w:pPr>
    </w:p>
    <w:p w14:paraId="5C68DACA" w14:textId="77777777" w:rsidR="00C80553" w:rsidRPr="00C80553" w:rsidRDefault="00C80553" w:rsidP="00C80553">
      <w:pPr>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Kişisel bilgilerin korunması için; kişisel bilgilere erişme veya bunları işleme sürecine dahil olduğunuzda, kendinizi tanımalı ve yürürlükteki yasal ve sözleşmeden doğan gerekliliklere uymalısınız.</w:t>
      </w:r>
    </w:p>
    <w:p w14:paraId="3D9E4E13" w14:textId="77777777" w:rsidR="00C80553" w:rsidRPr="00C80553" w:rsidRDefault="00C80553" w:rsidP="00C80553">
      <w:pPr>
        <w:rPr>
          <w:rFonts w:cs="Ericsson Sans"/>
          <w:b/>
          <w:bCs/>
          <w:color w:val="000000"/>
        </w:rPr>
      </w:pPr>
    </w:p>
    <w:p w14:paraId="7D260ECF" w14:textId="77777777" w:rsidR="00C80553" w:rsidRPr="00C80553" w:rsidRDefault="00C80553" w:rsidP="00C80553">
      <w:pPr>
        <w:rPr>
          <w:rFonts w:cs="Ericsson Sans"/>
          <w:b/>
          <w:bCs/>
          <w:color w:val="000000"/>
        </w:rPr>
      </w:pPr>
      <w:r w:rsidRPr="00C80553">
        <w:rPr>
          <w:rFonts w:cs="Ericsson Sans"/>
          <w:b/>
          <w:bCs/>
          <w:color w:val="000000"/>
        </w:rPr>
        <w:t xml:space="preserve">İLETİŞİM VE FİNANSAL BİLGİLER </w:t>
      </w:r>
    </w:p>
    <w:p w14:paraId="38130838" w14:textId="77777777" w:rsidR="00C80553" w:rsidRPr="00C80553" w:rsidRDefault="00C80553" w:rsidP="00C80553">
      <w:pPr>
        <w:rPr>
          <w:rFonts w:cs="Ericsson Sans"/>
          <w:b/>
          <w:bCs/>
          <w:color w:val="000000"/>
        </w:rPr>
      </w:pPr>
    </w:p>
    <w:p w14:paraId="4D2F3146" w14:textId="77777777" w:rsidR="00C80553" w:rsidRPr="00C80553" w:rsidRDefault="00C80553" w:rsidP="00C80553">
      <w:pPr>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ALKOR çalışanlarının, operasyonların iyileştirilmesine katılımını artırmak için birimlerinin operasyonel ve finansal performansı hakkında iyi bir anlayışa sahip olması önemlidir. Mali raporlamaya dahil olan herkes, AL-</w:t>
      </w:r>
      <w:proofErr w:type="spellStart"/>
      <w:r w:rsidRPr="00C80553">
        <w:rPr>
          <w:rFonts w:ascii="Ericsson Sans" w:eastAsia="Calibri" w:hAnsi="Ericsson Sans" w:cs="Ericsson Sans Light"/>
          <w:color w:val="000000"/>
          <w:lang w:eastAsia="en-US"/>
        </w:rPr>
        <w:t>KOR'un</w:t>
      </w:r>
      <w:proofErr w:type="spellEnd"/>
      <w:r w:rsidRPr="00C80553">
        <w:rPr>
          <w:rFonts w:ascii="Ericsson Sans" w:eastAsia="Calibri" w:hAnsi="Ericsson Sans" w:cs="Ericsson Sans Light"/>
          <w:color w:val="000000"/>
          <w:lang w:eastAsia="en-US"/>
        </w:rPr>
        <w:t xml:space="preserve"> devlet kurumlarına veya makamlarına sunduğu veya sunduğu veya diğer kamuya açık iletişimlerde yaptığı rapor ve belgelerde her zaman tam, adil, doğru, zamanında ve anlaşılır açıklamalar yapacaktır.</w:t>
      </w:r>
    </w:p>
    <w:p w14:paraId="2682179C" w14:textId="77777777" w:rsidR="00C80553" w:rsidRPr="00C80553" w:rsidRDefault="00C80553" w:rsidP="00C80553">
      <w:pPr>
        <w:rPr>
          <w:rFonts w:cs="Ericsson Sans"/>
          <w:b/>
          <w:bCs/>
          <w:color w:val="000000"/>
        </w:rPr>
      </w:pPr>
    </w:p>
    <w:p w14:paraId="67D07298" w14:textId="77777777" w:rsidR="00C80553" w:rsidRPr="00C80553" w:rsidRDefault="00C80553" w:rsidP="00C80553">
      <w:pPr>
        <w:rPr>
          <w:rFonts w:ascii="Droid Sans" w:hAnsi="Droid Sans"/>
          <w:b/>
          <w:bCs/>
          <w:bdr w:val="none" w:sz="0" w:space="0" w:color="auto" w:frame="1"/>
        </w:rPr>
      </w:pPr>
      <w:r w:rsidRPr="00C80553">
        <w:rPr>
          <w:rFonts w:ascii="Droid Sans" w:hAnsi="Droid Sans"/>
          <w:b/>
          <w:bCs/>
          <w:bdr w:val="none" w:sz="0" w:space="0" w:color="auto" w:frame="1"/>
        </w:rPr>
        <w:t xml:space="preserve">MALİ SORUMLULUK </w:t>
      </w:r>
    </w:p>
    <w:p w14:paraId="42C91087" w14:textId="77777777" w:rsidR="00C80553" w:rsidRPr="00C80553" w:rsidRDefault="00C80553" w:rsidP="00C80553">
      <w:pPr>
        <w:rPr>
          <w:rFonts w:cs="Ericsson Sans"/>
          <w:b/>
          <w:bCs/>
          <w:color w:val="000000"/>
        </w:rPr>
      </w:pPr>
    </w:p>
    <w:p w14:paraId="368BE6AE" w14:textId="77777777" w:rsidR="00C80553" w:rsidRPr="00C80553" w:rsidRDefault="00C80553" w:rsidP="00C80553">
      <w:pPr>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Şirketimiz 3. Taraf denetimlerine tabi olup, raporlarımız “Vergi Usul Kanunu” ve FRS düzenlemelerine göre hazırlanmaktadır. Finansal raporumuz hem Türkçe hem de İngilizce olarak yayınlanmaktadır.</w:t>
      </w:r>
    </w:p>
    <w:p w14:paraId="301D80AC" w14:textId="77777777" w:rsidR="00C80553" w:rsidRPr="00C80553" w:rsidRDefault="00C80553" w:rsidP="00C80553">
      <w:pPr>
        <w:rPr>
          <w:rFonts w:ascii="Ericsson Sans" w:eastAsia="Calibri" w:hAnsi="Ericsson Sans" w:cs="Ericsson Sans Light"/>
          <w:color w:val="000000"/>
          <w:lang w:eastAsia="en-US"/>
        </w:rPr>
      </w:pPr>
    </w:p>
    <w:p w14:paraId="76DE09B1" w14:textId="77777777" w:rsidR="00C80553" w:rsidRPr="00C80553" w:rsidRDefault="00C80553" w:rsidP="00C80553">
      <w:pPr>
        <w:rPr>
          <w:rFonts w:ascii="Ericsson Sans" w:eastAsia="Calibri" w:hAnsi="Ericsson Sans" w:cs="Ericsson Sans Light"/>
          <w:color w:val="000000"/>
          <w:lang w:eastAsia="en-US"/>
        </w:rPr>
      </w:pPr>
      <w:r w:rsidRPr="00C80553">
        <w:rPr>
          <w:rFonts w:ascii="Droid Sans" w:hAnsi="Droid Sans"/>
          <w:b/>
          <w:bCs/>
          <w:bdr w:val="none" w:sz="0" w:space="0" w:color="auto" w:frame="1"/>
        </w:rPr>
        <w:t>ÇOCUK İŞÇİ VE GENÇ İŞÇİLER:</w:t>
      </w:r>
      <w:r w:rsidRPr="00C80553">
        <w:rPr>
          <w:rFonts w:cs="Ericsson Sans"/>
          <w:b/>
          <w:bCs/>
          <w:color w:val="000000"/>
        </w:rPr>
        <w:t xml:space="preserve"> ALKOR</w:t>
      </w:r>
      <w:r w:rsidRPr="00C80553">
        <w:rPr>
          <w:rFonts w:cs="Ericsson Sans Light"/>
          <w:color w:val="000000"/>
        </w:rPr>
        <w:t xml:space="preserve">, </w:t>
      </w:r>
      <w:r w:rsidRPr="00C80553">
        <w:rPr>
          <w:rFonts w:ascii="Ericsson Sans" w:eastAsia="Calibri" w:hAnsi="Ericsson Sans" w:cs="Ericsson Sans Light"/>
          <w:color w:val="000000"/>
          <w:lang w:eastAsia="en-US"/>
        </w:rPr>
        <w:t>çocuk işçi çalıştırmaz. 18 yaşının altındaki yasal olarak genç işçilerin gece veya fazla mesai yapmamasını sağlıyoruz.</w:t>
      </w:r>
    </w:p>
    <w:p w14:paraId="3F26C8E2" w14:textId="77777777" w:rsidR="00C80553" w:rsidRPr="00C80553" w:rsidRDefault="00C80553" w:rsidP="00C80553">
      <w:pPr>
        <w:rPr>
          <w:rFonts w:ascii="Ericsson Sans" w:eastAsia="Calibri" w:hAnsi="Ericsson Sans" w:cs="Ericsson Sans Light"/>
          <w:color w:val="000000"/>
          <w:lang w:eastAsia="en-US"/>
        </w:rPr>
      </w:pPr>
    </w:p>
    <w:p w14:paraId="4DF54A10" w14:textId="77777777" w:rsidR="00C80553" w:rsidRPr="00C80553" w:rsidRDefault="00C80553" w:rsidP="00C80553">
      <w:pPr>
        <w:rPr>
          <w:rFonts w:ascii="Ericsson Sans" w:eastAsia="Calibri" w:hAnsi="Ericsson Sans" w:cs="Ericsson Sans Light"/>
          <w:color w:val="000000"/>
          <w:lang w:eastAsia="en-US"/>
        </w:rPr>
      </w:pPr>
      <w:r w:rsidRPr="00C80553">
        <w:rPr>
          <w:rFonts w:ascii="Droid Sans" w:hAnsi="Droid Sans"/>
          <w:b/>
          <w:bCs/>
          <w:bdr w:val="none" w:sz="0" w:space="0" w:color="auto" w:frame="1"/>
        </w:rPr>
        <w:t>ÜCRETLER VE MENFAAT:</w:t>
      </w:r>
      <w:r w:rsidRPr="00C80553">
        <w:rPr>
          <w:rFonts w:cs="Ericsson Sans"/>
          <w:b/>
          <w:bCs/>
          <w:color w:val="000000"/>
        </w:rPr>
        <w:t xml:space="preserve"> </w:t>
      </w:r>
      <w:r w:rsidRPr="00C80553">
        <w:rPr>
          <w:rFonts w:ascii="Ericsson Sans" w:eastAsia="Calibri" w:hAnsi="Ericsson Sans" w:cs="Ericsson Sans Light"/>
          <w:color w:val="000000"/>
          <w:lang w:eastAsia="en-US"/>
        </w:rPr>
        <w:t>4857 sayılı İş Kanuna uygun hareket ederiz. İşverenlerle iş sözleşmesine dayanarak çalıştırılan işçilerin çalışma koşulları ve çalışma ortamına ilişkin hak ve sorumluluklarını düzenlemeyi amaçlamaktadır.</w:t>
      </w:r>
    </w:p>
    <w:p w14:paraId="562717FC" w14:textId="77777777" w:rsidR="00C80553" w:rsidRPr="00C80553" w:rsidRDefault="00C80553" w:rsidP="00C80553">
      <w:pPr>
        <w:rPr>
          <w:rFonts w:cs="Ericsson Sans Light"/>
          <w:color w:val="000000"/>
        </w:rPr>
      </w:pPr>
    </w:p>
    <w:p w14:paraId="34D00606" w14:textId="77777777" w:rsidR="00C80553" w:rsidRPr="00C80553" w:rsidRDefault="00C80553" w:rsidP="00C80553">
      <w:pPr>
        <w:rPr>
          <w:rFonts w:ascii="Ericsson Sans" w:eastAsia="Calibri" w:hAnsi="Ericsson Sans" w:cs="Ericsson Sans Light"/>
          <w:color w:val="000000"/>
          <w:lang w:eastAsia="en-US"/>
        </w:rPr>
      </w:pPr>
      <w:r w:rsidRPr="00C80553">
        <w:rPr>
          <w:rFonts w:ascii="Droid Sans" w:hAnsi="Droid Sans"/>
          <w:b/>
          <w:bCs/>
          <w:bdr w:val="none" w:sz="0" w:space="0" w:color="auto" w:frame="1"/>
        </w:rPr>
        <w:t>ÇALIŞMA SAATLERİ:</w:t>
      </w:r>
      <w:r w:rsidRPr="00C80553">
        <w:rPr>
          <w:rFonts w:cs="Ericsson Sans"/>
          <w:b/>
          <w:bCs/>
          <w:color w:val="000000"/>
        </w:rPr>
        <w:t xml:space="preserve"> </w:t>
      </w:r>
      <w:r w:rsidRPr="00C80553">
        <w:rPr>
          <w:rFonts w:ascii="Ericsson Sans" w:eastAsia="Calibri" w:hAnsi="Ericsson Sans" w:cs="Ericsson Sans Light"/>
          <w:color w:val="000000"/>
          <w:lang w:eastAsia="en-US"/>
        </w:rPr>
        <w:t>Çalışma süresi haftada en fazla kırk beş saattir (45 saat). Aksi kararlaştırılmadıkça bu süre, haftanın çalışma günlerine eşit olarak bölünerek uygulanır. Tarafların mutabakatı ile haftalık normal çalışma saatleri, günde on bir saati geçmemek kaydıyla haftanın çalışma günlerine farklı olarak dağıtılabilir.</w:t>
      </w:r>
    </w:p>
    <w:p w14:paraId="2B83E81A" w14:textId="77777777" w:rsidR="00C80553" w:rsidRPr="00C80553" w:rsidRDefault="00C80553" w:rsidP="00C80553">
      <w:pPr>
        <w:rPr>
          <w:rFonts w:cs="Ericsson Sans Light"/>
          <w:color w:val="000000"/>
        </w:rPr>
      </w:pPr>
    </w:p>
    <w:p w14:paraId="7E6BF1B4" w14:textId="77777777" w:rsidR="00C80553" w:rsidRPr="00C80553" w:rsidRDefault="00C80553" w:rsidP="00C80553">
      <w:pPr>
        <w:rPr>
          <w:rFonts w:ascii="Ericsson Sans" w:eastAsia="Calibri" w:hAnsi="Ericsson Sans" w:cs="Ericsson Sans Light"/>
          <w:bCs/>
          <w:color w:val="000000"/>
          <w:lang w:eastAsia="en-US"/>
        </w:rPr>
      </w:pPr>
      <w:r w:rsidRPr="00C80553">
        <w:rPr>
          <w:rFonts w:ascii="Droid Sans" w:hAnsi="Droid Sans"/>
          <w:b/>
          <w:bCs/>
          <w:bdr w:val="none" w:sz="0" w:space="0" w:color="auto" w:frame="1"/>
        </w:rPr>
        <w:t>ZORLA VEYA ZORUNLU ÇALIŞTIRMA</w:t>
      </w:r>
      <w:r w:rsidRPr="00C80553">
        <w:rPr>
          <w:rFonts w:cs="Ericsson Sans"/>
          <w:b/>
          <w:bCs/>
          <w:color w:val="000000"/>
        </w:rPr>
        <w:t xml:space="preserve">: </w:t>
      </w:r>
      <w:r w:rsidRPr="00C80553">
        <w:rPr>
          <w:rFonts w:ascii="Ericsson Sans" w:eastAsia="Calibri" w:hAnsi="Ericsson Sans" w:cs="Ericsson Sans Light"/>
          <w:color w:val="000000"/>
          <w:lang w:eastAsia="en-US"/>
        </w:rPr>
        <w:t>İşveren, aşağıdaki hallerde belirli veya belirsiz süreli iş sözleşmesini, mücbir sebep sağlık nedenleriyle, ahlak dışı, onursuz veya kötü niyetli davranış veya benzeri diğer davranışlar nedeniyle süresi dolmadan veya ihbar sürelerine uymak zorunda olmaksızın feshedebilir. Modern köleliğe, köleliğe ve zorla veya zorunlu çalıştırmaya ve insan kaçakçılığına şiddetle karşıyız</w:t>
      </w:r>
      <w:r w:rsidRPr="00C80553">
        <w:rPr>
          <w:rFonts w:ascii="Ericsson Sans" w:eastAsia="Calibri" w:hAnsi="Ericsson Sans" w:cs="Ericsson Sans Light"/>
          <w:bCs/>
          <w:color w:val="000000"/>
          <w:lang w:eastAsia="en-US"/>
        </w:rPr>
        <w:t>.</w:t>
      </w:r>
    </w:p>
    <w:p w14:paraId="0E247271" w14:textId="77777777" w:rsidR="00C80553" w:rsidRPr="00C80553" w:rsidRDefault="00C80553" w:rsidP="00C80553">
      <w:pPr>
        <w:rPr>
          <w:rFonts w:ascii="Droid Sans" w:hAnsi="Droid Sans"/>
          <w:bCs/>
          <w:bdr w:val="none" w:sz="0" w:space="0" w:color="auto" w:frame="1"/>
        </w:rPr>
      </w:pPr>
    </w:p>
    <w:p w14:paraId="274709D5" w14:textId="77777777" w:rsidR="00C80553" w:rsidRPr="00C80553" w:rsidRDefault="00C80553" w:rsidP="00C80553">
      <w:pPr>
        <w:rPr>
          <w:rFonts w:ascii="Droid Sans" w:hAnsi="Droid Sans"/>
          <w:b/>
          <w:bdr w:val="none" w:sz="0" w:space="0" w:color="auto" w:frame="1"/>
        </w:rPr>
      </w:pPr>
      <w:r w:rsidRPr="00C80553">
        <w:rPr>
          <w:rFonts w:ascii="Droid Sans" w:hAnsi="Droid Sans"/>
          <w:b/>
          <w:bCs/>
          <w:bdr w:val="none" w:sz="0" w:space="0" w:color="auto" w:frame="1"/>
        </w:rPr>
        <w:t xml:space="preserve">KADIN HAKLARI VE ÇEŞİTLİLİK, EŞİTLİLİK VE KAPSAYICILIK </w:t>
      </w:r>
    </w:p>
    <w:p w14:paraId="6B50ED5E" w14:textId="77777777" w:rsidR="00C80553" w:rsidRPr="00C80553" w:rsidRDefault="00C80553" w:rsidP="00C80553">
      <w:pPr>
        <w:rPr>
          <w:rFonts w:ascii="Droid Sans" w:hAnsi="Droid Sans"/>
          <w:b/>
          <w:bdr w:val="none" w:sz="0" w:space="0" w:color="auto" w:frame="1"/>
        </w:rPr>
      </w:pPr>
    </w:p>
    <w:p w14:paraId="1AAF29CF" w14:textId="77777777" w:rsidR="00C80553" w:rsidRPr="00C80553" w:rsidRDefault="00C80553" w:rsidP="00C80553">
      <w:pPr>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AL-KOR, Birleşmiş Milletler Kadınlara Karşı Her Türlü Ayrımcılığın Önlenmesi Sözleşmesi (CEDAW) başta olmak üzere bu çerçevede geliştirdiği ulusal ve uluslararası mevzuatın rehberliğinde; din, dil, milliyet, ırk, yaş, sınıf, göçmenlik veya mültecilik durumu, azınlık, hamilelik, gazilik durumu, medeni durum, cinsiyet, cinsel kimlik, cinsel yönelim, engellilik vb. böyle bir ayrımcılığa izin vermez. Engelliler de dahil olmak üzere tüm kadınların tüm işlerine erişimini sağlar. Kadın çalışanların sayı, oran, nitelik ve pozisyon açısından ilerlemesine yönelik uygulamaları planlar ve uygulamaya çalışır. Bunun için toplumsal cinsiyet eşitliği konulu toplantılar ile tedarikçilerimizde, yöneticilerimizde ve çalışanlarımızda bakış açılarını değiştirmek veya geliştirmek için farkındalık yaratmayı amaçlar.</w:t>
      </w:r>
    </w:p>
    <w:p w14:paraId="4CE3AB03" w14:textId="77777777" w:rsidR="00C80553" w:rsidRPr="00C80553" w:rsidRDefault="00C80553" w:rsidP="00C80553">
      <w:pPr>
        <w:rPr>
          <w:rFonts w:cs="Ericsson Sans Light"/>
          <w:color w:val="000000"/>
        </w:rPr>
      </w:pPr>
    </w:p>
    <w:p w14:paraId="55247080" w14:textId="77777777" w:rsidR="00C80553" w:rsidRPr="00C80553" w:rsidRDefault="00C80553" w:rsidP="00C80553">
      <w:pPr>
        <w:rPr>
          <w:rFonts w:ascii="Droid Sans" w:hAnsi="Droid Sans"/>
          <w:b/>
          <w:bCs/>
          <w:bdr w:val="none" w:sz="0" w:space="0" w:color="auto" w:frame="1"/>
        </w:rPr>
      </w:pPr>
    </w:p>
    <w:p w14:paraId="71FCB33E" w14:textId="77777777" w:rsidR="00C80553" w:rsidRPr="00C80553" w:rsidRDefault="00C80553" w:rsidP="00C80553">
      <w:pPr>
        <w:rPr>
          <w:rFonts w:ascii="Droid Sans" w:hAnsi="Droid Sans"/>
          <w:b/>
          <w:bdr w:val="none" w:sz="0" w:space="0" w:color="auto" w:frame="1"/>
        </w:rPr>
      </w:pPr>
      <w:r w:rsidRPr="00C80553">
        <w:rPr>
          <w:rFonts w:ascii="Droid Sans" w:hAnsi="Droid Sans"/>
          <w:b/>
          <w:bCs/>
          <w:bdr w:val="none" w:sz="0" w:space="0" w:color="auto" w:frame="1"/>
        </w:rPr>
        <w:t xml:space="preserve">ÖRGÜTLENME ÖZGÜRLÜĞÜ VE TOPLU PAZARLIK </w:t>
      </w:r>
    </w:p>
    <w:p w14:paraId="06753C13" w14:textId="77777777" w:rsidR="00C80553" w:rsidRPr="00C80553" w:rsidRDefault="00C80553" w:rsidP="00C80553">
      <w:pPr>
        <w:rPr>
          <w:rFonts w:ascii="Droid Sans" w:hAnsi="Droid Sans"/>
          <w:b/>
          <w:bdr w:val="none" w:sz="0" w:space="0" w:color="auto" w:frame="1"/>
        </w:rPr>
      </w:pPr>
    </w:p>
    <w:p w14:paraId="5A8E63C4" w14:textId="77777777" w:rsidR="00C80553" w:rsidRPr="00C80553" w:rsidRDefault="00C80553" w:rsidP="00C80553">
      <w:pPr>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AL-</w:t>
      </w:r>
      <w:proofErr w:type="gramStart"/>
      <w:r w:rsidRPr="00C80553">
        <w:rPr>
          <w:rFonts w:ascii="Ericsson Sans" w:eastAsia="Calibri" w:hAnsi="Ericsson Sans" w:cs="Ericsson Sans Light"/>
          <w:color w:val="000000"/>
          <w:lang w:eastAsia="en-US"/>
        </w:rPr>
        <w:t>KOR ,</w:t>
      </w:r>
      <w:proofErr w:type="gramEnd"/>
      <w:r w:rsidRPr="00C80553">
        <w:rPr>
          <w:rFonts w:ascii="Ericsson Sans" w:eastAsia="Calibri" w:hAnsi="Ericsson Sans" w:cs="Ericsson Sans Light"/>
          <w:color w:val="000000"/>
          <w:lang w:eastAsia="en-US"/>
        </w:rPr>
        <w:t xml:space="preserve"> örgütlenme özgürlüğü ve toplu pazarlık da dahil olmak üzere uluslararası düzeyde ilan edilmiş tüm insan haklarına saygı duyar. </w:t>
      </w:r>
    </w:p>
    <w:p w14:paraId="23963F41" w14:textId="77777777" w:rsidR="00C80553" w:rsidRPr="00C80553" w:rsidRDefault="00C80553" w:rsidP="00C80553">
      <w:pPr>
        <w:rPr>
          <w:rFonts w:cs="Ericsson Sans"/>
          <w:b/>
          <w:bCs/>
          <w:color w:val="000000"/>
        </w:rPr>
      </w:pPr>
    </w:p>
    <w:p w14:paraId="56056D6A" w14:textId="77777777" w:rsidR="00C80553" w:rsidRPr="00C80553" w:rsidRDefault="00C80553" w:rsidP="00C80553">
      <w:pPr>
        <w:rPr>
          <w:rFonts w:ascii="Droid Sans" w:hAnsi="Droid Sans"/>
          <w:b/>
          <w:bdr w:val="none" w:sz="0" w:space="0" w:color="auto" w:frame="1"/>
        </w:rPr>
      </w:pPr>
      <w:r w:rsidRPr="00C80553">
        <w:rPr>
          <w:rFonts w:ascii="Droid Sans" w:hAnsi="Droid Sans"/>
          <w:b/>
          <w:bCs/>
          <w:bdr w:val="none" w:sz="0" w:space="0" w:color="auto" w:frame="1"/>
        </w:rPr>
        <w:t xml:space="preserve">ÇIKAR ÇATIŞMALARI </w:t>
      </w:r>
    </w:p>
    <w:p w14:paraId="29435C51" w14:textId="77777777" w:rsidR="00C80553" w:rsidRPr="00C80553" w:rsidRDefault="00C80553" w:rsidP="00C80553">
      <w:pPr>
        <w:rPr>
          <w:rFonts w:cs="Ericsson Sans"/>
          <w:b/>
          <w:bCs/>
          <w:color w:val="000000"/>
        </w:rPr>
      </w:pPr>
    </w:p>
    <w:p w14:paraId="18395CFB"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İş kararlarını kişisel değerlendirmeler veya ilişkilerden ziyade AL-KOR çıkarlarına göre alırız. Herhangi bir şey, AL-</w:t>
      </w:r>
      <w:proofErr w:type="spellStart"/>
      <w:r w:rsidRPr="00C80553">
        <w:rPr>
          <w:rFonts w:ascii="Ericsson Sans" w:eastAsia="Calibri" w:hAnsi="Ericsson Sans" w:cs="Ericsson Sans Light"/>
          <w:color w:val="000000"/>
          <w:lang w:eastAsia="en-US"/>
        </w:rPr>
        <w:t>KOR'un</w:t>
      </w:r>
      <w:proofErr w:type="spellEnd"/>
      <w:r w:rsidRPr="00C80553">
        <w:rPr>
          <w:rFonts w:ascii="Ericsson Sans" w:eastAsia="Calibri" w:hAnsi="Ericsson Sans" w:cs="Ericsson Sans Light"/>
          <w:color w:val="000000"/>
          <w:lang w:eastAsia="en-US"/>
        </w:rPr>
        <w:t xml:space="preserve"> çıkarları doğrultusunda bağımsız muhakeme uygulamamıza müdahale ettiğinde veya bunu etkilediğinde bir çıkar çatışması doğar. Kişisel çıkarlarımızın AL-KOR çıkarlarıyla çatışabileceği veya hatta çatışıyor gibi görünebileceği durumlardan kaçınmalıyız.</w:t>
      </w:r>
    </w:p>
    <w:p w14:paraId="6BB0BC95"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Aşağıda, özellikle dikkat edilmesi gereken durumlara örnekler verilmiştir.</w:t>
      </w:r>
    </w:p>
    <w:p w14:paraId="763F9131"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p>
    <w:p w14:paraId="7FB208BF"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 xml:space="preserve">İş </w:t>
      </w:r>
      <w:proofErr w:type="gramStart"/>
      <w:r w:rsidRPr="00C80553">
        <w:rPr>
          <w:rFonts w:ascii="Ericsson Sans" w:eastAsia="Calibri" w:hAnsi="Ericsson Sans" w:cs="Ericsson Sans Light"/>
          <w:color w:val="000000"/>
          <w:lang w:eastAsia="en-US"/>
        </w:rPr>
        <w:t>fırsatları :</w:t>
      </w:r>
      <w:proofErr w:type="gramEnd"/>
    </w:p>
    <w:p w14:paraId="6C0682A4"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 xml:space="preserve"> AL-</w:t>
      </w:r>
      <w:proofErr w:type="spellStart"/>
      <w:r w:rsidRPr="00C80553">
        <w:rPr>
          <w:rFonts w:ascii="Ericsson Sans" w:eastAsia="Calibri" w:hAnsi="Ericsson Sans" w:cs="Ericsson Sans Light"/>
          <w:color w:val="000000"/>
          <w:lang w:eastAsia="en-US"/>
        </w:rPr>
        <w:t>KOR'un</w:t>
      </w:r>
      <w:proofErr w:type="spellEnd"/>
      <w:r w:rsidRPr="00C80553">
        <w:rPr>
          <w:rFonts w:ascii="Ericsson Sans" w:eastAsia="Calibri" w:hAnsi="Ericsson Sans" w:cs="Ericsson Sans Light"/>
          <w:color w:val="000000"/>
          <w:lang w:eastAsia="en-US"/>
        </w:rPr>
        <w:t xml:space="preserve"> çıkarlarına aykırı olabilecekse, iş fırsatlarını kendiniz için kullanamazsınız. AL-KOR mülkünü veya bilgilerini veya AL-</w:t>
      </w:r>
      <w:proofErr w:type="spellStart"/>
      <w:r w:rsidRPr="00C80553">
        <w:rPr>
          <w:rFonts w:ascii="Ericsson Sans" w:eastAsia="Calibri" w:hAnsi="Ericsson Sans" w:cs="Ericsson Sans Light"/>
          <w:color w:val="000000"/>
          <w:lang w:eastAsia="en-US"/>
        </w:rPr>
        <w:t>KOR'daki</w:t>
      </w:r>
      <w:proofErr w:type="spellEnd"/>
      <w:r w:rsidRPr="00C80553">
        <w:rPr>
          <w:rFonts w:ascii="Ericsson Sans" w:eastAsia="Calibri" w:hAnsi="Ericsson Sans" w:cs="Ericsson Sans Light"/>
          <w:color w:val="000000"/>
          <w:lang w:eastAsia="en-US"/>
        </w:rPr>
        <w:t xml:space="preserve"> konumunuzu kişisel kazanç için başka şekilde kullanamazsınız. AL-KOR çalışanları, şirket dışı işlerle uğraşamaz. AL-KOR çalışanları AL-</w:t>
      </w:r>
      <w:proofErr w:type="spellStart"/>
      <w:r w:rsidRPr="00C80553">
        <w:rPr>
          <w:rFonts w:ascii="Ericsson Sans" w:eastAsia="Calibri" w:hAnsi="Ericsson Sans" w:cs="Ericsson Sans Light"/>
          <w:color w:val="000000"/>
          <w:lang w:eastAsia="en-US"/>
        </w:rPr>
        <w:t>KOR'un</w:t>
      </w:r>
      <w:proofErr w:type="spellEnd"/>
      <w:r w:rsidRPr="00C80553">
        <w:rPr>
          <w:rFonts w:ascii="Ericsson Sans" w:eastAsia="Calibri" w:hAnsi="Ericsson Sans" w:cs="Ericsson Sans Light"/>
          <w:color w:val="000000"/>
          <w:lang w:eastAsia="en-US"/>
        </w:rPr>
        <w:t xml:space="preserve"> herhangi bir tedarikçisinden, yüklenicisinden, temsilcisinden, müşterisinden veya rakibinden istihdam kabul etmeyerek olası çıkar çatışmalarından kaçınacaktır.</w:t>
      </w:r>
    </w:p>
    <w:p w14:paraId="50CEC623"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p>
    <w:p w14:paraId="27941099" w14:textId="77777777" w:rsidR="00C80553" w:rsidRPr="00C80553" w:rsidRDefault="00C80553" w:rsidP="00C80553">
      <w:pPr>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Kurul üyelikleri ve diğer dış ilişkiler:</w:t>
      </w:r>
    </w:p>
    <w:p w14:paraId="764D75ED" w14:textId="77777777" w:rsidR="00C80553" w:rsidRPr="00C80553" w:rsidRDefault="00C80553" w:rsidP="00C80553">
      <w:pPr>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 xml:space="preserve">AL-KOR çalışanları, çıkar çatışması yaratması halinde, </w:t>
      </w:r>
      <w:proofErr w:type="gramStart"/>
      <w:r w:rsidRPr="00C80553">
        <w:rPr>
          <w:rFonts w:ascii="Ericsson Sans" w:eastAsia="Calibri" w:hAnsi="Ericsson Sans" w:cs="Ericsson Sans Light"/>
          <w:color w:val="000000"/>
          <w:lang w:eastAsia="en-US"/>
        </w:rPr>
        <w:t>kar</w:t>
      </w:r>
      <w:proofErr w:type="gramEnd"/>
      <w:r w:rsidRPr="00C80553">
        <w:rPr>
          <w:rFonts w:ascii="Ericsson Sans" w:eastAsia="Calibri" w:hAnsi="Ericsson Sans" w:cs="Ericsson Sans Light"/>
          <w:color w:val="000000"/>
          <w:lang w:eastAsia="en-US"/>
        </w:rPr>
        <w:t xml:space="preserve"> amacı güden bir kuruluşun veya devlet kurumunun yönetim kurulunda veya benzeri bir organında görev alamaz. Bu tür tüm hizmetler yöneticiniz tarafından önceden onaylanmalıdır. ALKOR ile potansiyel bir çıkar çatışması olmadıkça, kâr amacı gütmeyen veya toplum kuruluşlarının yönetim kurullarında görev yapmak için önceden onay alınması gerekmez.</w:t>
      </w:r>
    </w:p>
    <w:p w14:paraId="0A2C479F"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p>
    <w:p w14:paraId="5FC465F1"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Siyasi faaliyetler:</w:t>
      </w:r>
    </w:p>
    <w:p w14:paraId="0C87BDD3"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 xml:space="preserve"> AL-KOR, siyasi partilere veya komitelere veya bireysel politikacılara doğrudan veya dolaylı olarak katkı veya ödeme yapmayacak veya başka bir şekilde herhangi bir destek vermeyecektir. AL-KOR adına veya kurumsal fonların veya kaynakların kullanımı yoluyla herhangi bir siyasi katkı yapamazsınız.</w:t>
      </w:r>
    </w:p>
    <w:p w14:paraId="4E89F103"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p>
    <w:p w14:paraId="1CEFE41F"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Hediyeler, menfaatler, geri ödemeler ve ağırlama:</w:t>
      </w:r>
    </w:p>
    <w:p w14:paraId="3A0F3F8C"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 xml:space="preserve">Yasaların ihlali teşkil edecek veya performansa ilişkin mesleki muhakemenizi etkileyebilecek veya etkiliyor gibi görünebilecek üçüncü bir tarafa veya üçüncü bir taraftan hediye, menfaat, geri ödeme veya ağırlama teklif edemez veya kabul edemezsiniz. </w:t>
      </w:r>
    </w:p>
    <w:p w14:paraId="76059FDE"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p>
    <w:p w14:paraId="50D308D3"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 xml:space="preserve">Rüşvet, bahşiş vb. </w:t>
      </w:r>
    </w:p>
    <w:p w14:paraId="4B066630"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Hiç kimse, doğrudan veya dolaylı olarak, AL-</w:t>
      </w:r>
      <w:proofErr w:type="spellStart"/>
      <w:r w:rsidRPr="00C80553">
        <w:rPr>
          <w:rFonts w:ascii="Ericsson Sans" w:eastAsia="Calibri" w:hAnsi="Ericsson Sans" w:cs="Ericsson Sans Light"/>
          <w:color w:val="000000"/>
          <w:lang w:eastAsia="en-US"/>
        </w:rPr>
        <w:t>KOR'un</w:t>
      </w:r>
      <w:proofErr w:type="spellEnd"/>
      <w:r w:rsidRPr="00C80553">
        <w:rPr>
          <w:rFonts w:ascii="Ericsson Sans" w:eastAsia="Calibri" w:hAnsi="Ericsson Sans" w:cs="Ericsson Sans Light"/>
          <w:color w:val="000000"/>
          <w:lang w:eastAsia="en-US"/>
        </w:rPr>
        <w:t xml:space="preserve"> veya herhangi bir üçüncü kişinin çalışanlarına veya diğer temsilcilerine veya ortaklarına herhangi bir rüşvet, bahşiş veya diğer yasa dışı veya etik olmayan menfaat talep edemez veya kabul edemez, teklif edemez veya veremez. Bu tür herhangi bir teklif veya teklif edilen düzenleme derhal Hukuk İşlerine bildirilmelidir.</w:t>
      </w:r>
    </w:p>
    <w:p w14:paraId="4F8B099E"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p>
    <w:p w14:paraId="23FCC57F" w14:textId="77777777" w:rsidR="00C80553" w:rsidRPr="00C80553" w:rsidRDefault="00C80553" w:rsidP="00C80553">
      <w:pPr>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Çıkar çatışmalarının ifşası:</w:t>
      </w:r>
    </w:p>
    <w:p w14:paraId="33315D79" w14:textId="77777777" w:rsidR="00C80553" w:rsidRPr="00C80553" w:rsidRDefault="00C80553" w:rsidP="00C80553">
      <w:pPr>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AL-KOR, makul olarak bir çıkar çatışmasına yol açması beklenen durumları veya işlemleri ifşa etmenizi gerektirir. Çıkar çatışması oluşturan bir işleme veya başka bir düzenlemeye veya başkalarının makul bir şekilde çıkar çatışması olarak algılayabileceği bir şeye dahil olduğunuzdan şüpheleniyorsanız, bunu yöneticinize veya Hukuk İşlerine bildirmelisiniz.</w:t>
      </w:r>
      <w:r w:rsidRPr="00C80553">
        <w:rPr>
          <w:rFonts w:cs="Ericsson Sans Light"/>
          <w:color w:val="000000"/>
        </w:rPr>
        <w:t xml:space="preserve"> </w:t>
      </w:r>
      <w:r w:rsidRPr="00C80553">
        <w:rPr>
          <w:rFonts w:ascii="Ericsson Sans" w:eastAsia="Calibri" w:hAnsi="Ericsson Sans" w:cs="Ericsson Sans Light"/>
          <w:color w:val="000000"/>
          <w:lang w:eastAsia="en-US"/>
        </w:rPr>
        <w:t>Yöneticiniz ve Hukuk İşleri, bir çıkar çatışması olup olmadığını ve varsa bunu en iyi nasıl ele alacağınızı belirlemek için size yol gösterecektir.</w:t>
      </w:r>
    </w:p>
    <w:p w14:paraId="07DBB79D" w14:textId="77777777" w:rsidR="00C80553" w:rsidRPr="00C80553" w:rsidRDefault="00C80553" w:rsidP="00C80553">
      <w:pPr>
        <w:rPr>
          <w:rFonts w:ascii="Droid Sans" w:hAnsi="Droid Sans"/>
          <w:b/>
          <w:bCs/>
          <w:bdr w:val="none" w:sz="0" w:space="0" w:color="auto" w:frame="1"/>
        </w:rPr>
      </w:pPr>
    </w:p>
    <w:p w14:paraId="131FAE8C" w14:textId="77777777" w:rsidR="00C80553" w:rsidRPr="00C80553" w:rsidRDefault="00C80553" w:rsidP="00C80553">
      <w:pPr>
        <w:rPr>
          <w:rFonts w:ascii="Droid Sans" w:hAnsi="Droid Sans"/>
          <w:b/>
          <w:bCs/>
          <w:bdr w:val="none" w:sz="0" w:space="0" w:color="auto" w:frame="1"/>
        </w:rPr>
      </w:pPr>
    </w:p>
    <w:p w14:paraId="4177E04A" w14:textId="77777777" w:rsidR="00C80553" w:rsidRPr="00C80553" w:rsidRDefault="00C80553" w:rsidP="00C80553">
      <w:pPr>
        <w:rPr>
          <w:rFonts w:ascii="Droid Sans" w:hAnsi="Droid Sans"/>
          <w:b/>
          <w:bCs/>
          <w:bdr w:val="none" w:sz="0" w:space="0" w:color="auto" w:frame="1"/>
        </w:rPr>
      </w:pPr>
      <w:r w:rsidRPr="00C80553">
        <w:rPr>
          <w:rFonts w:ascii="Droid Sans" w:hAnsi="Droid Sans"/>
          <w:b/>
          <w:bCs/>
          <w:bdr w:val="none" w:sz="0" w:space="0" w:color="auto" w:frame="1"/>
        </w:rPr>
        <w:t xml:space="preserve">VARLIKLARININ KORUNMASI VE UYGUN KULLANIMI </w:t>
      </w:r>
    </w:p>
    <w:p w14:paraId="2EE44FE6" w14:textId="77777777" w:rsidR="00C80553" w:rsidRPr="00C80553" w:rsidRDefault="00C80553" w:rsidP="00C80553"/>
    <w:p w14:paraId="07D9FC4E"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AL-KOR, fiziksel varlıklar, özel bilgiler ve fikri mülkiyet dahil olmak üzere çok çeşitli varlıklara sahiptir. Size emanet edilen AL-KOR mallarını korumak ve genel olarak AL-KOR varlıklarının korunmasına yardımcı olmaktan siz sorumlusunuz. Bunu yapmak için AL-</w:t>
      </w:r>
      <w:proofErr w:type="spellStart"/>
      <w:r w:rsidRPr="00C80553">
        <w:rPr>
          <w:rFonts w:ascii="Ericsson Sans" w:eastAsia="Calibri" w:hAnsi="Ericsson Sans" w:cs="Ericsson Sans Light"/>
          <w:color w:val="000000"/>
          <w:lang w:eastAsia="en-US"/>
        </w:rPr>
        <w:t>KOR'un</w:t>
      </w:r>
      <w:proofErr w:type="spellEnd"/>
      <w:r w:rsidRPr="00C80553">
        <w:rPr>
          <w:rFonts w:ascii="Ericsson Sans" w:eastAsia="Calibri" w:hAnsi="Ericsson Sans" w:cs="Ericsson Sans Light"/>
          <w:color w:val="000000"/>
          <w:lang w:eastAsia="en-US"/>
        </w:rPr>
        <w:t xml:space="preserve"> güvenlik yönergelerini bilmeniz ve anlamanız gerekir. AL-KOR mülklerinin herhangi bir kaybını veya kaybolma riskini, dikkatinizi çeker çekmez yöneticinize bildirmeniz ve uyanık olmanız gerekir.</w:t>
      </w:r>
    </w:p>
    <w:p w14:paraId="50B0F654"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lastRenderedPageBreak/>
        <w:t>Aşağıda, bilgilerin, iletişim sistemlerinin ve fikri mülkiyetin dahili ve harici kullanımı için belirli talimatlar bulacaksınız.</w:t>
      </w:r>
    </w:p>
    <w:p w14:paraId="2FE6E4FC"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 xml:space="preserve"> Fikri mülkiyet, bilgisayar programları, teknik belgeler ve buluşlar gibi çeşitli özellikleri içerir. Belirli fikri mülkiyet, telif hakkı, patent hakkı, ticari marka hakkı vb. aracılığıyla özel korumaya tabidir veya yapılabilir.</w:t>
      </w:r>
    </w:p>
    <w:p w14:paraId="47EB63AD"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Fikri mülkiyet, AL-KOR için son derece değerli bir varlıktır ve uygun özenle ele alınmalıdır. Bu değerli varlığı korumak için nasıl davranacağınıza ilişkin talimatları takip etmeli ve şüphe durumunda talep etmelisiniz.</w:t>
      </w:r>
    </w:p>
    <w:p w14:paraId="2C5BAC4E"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p>
    <w:p w14:paraId="53EDF89D"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AL-KOR çalışanlarının istihdam kapsamında oluşturdukları fikri mülkiyet, uluslararası sözleşmeler, yürürlükteki kanunlar ve AL-KOR ile yapılan sözleşmede belirtilen istisnalar dışında, yasa ve/veya iş sözleşmesi veya diğer sözleşmelerle AL-</w:t>
      </w:r>
      <w:proofErr w:type="spellStart"/>
      <w:r w:rsidRPr="00C80553">
        <w:rPr>
          <w:rFonts w:ascii="Ericsson Sans" w:eastAsia="Calibri" w:hAnsi="Ericsson Sans" w:cs="Ericsson Sans Light"/>
          <w:color w:val="000000"/>
          <w:lang w:eastAsia="en-US"/>
        </w:rPr>
        <w:t>KOR'a</w:t>
      </w:r>
      <w:proofErr w:type="spellEnd"/>
      <w:r w:rsidRPr="00C80553">
        <w:rPr>
          <w:rFonts w:ascii="Ericsson Sans" w:eastAsia="Calibri" w:hAnsi="Ericsson Sans" w:cs="Ericsson Sans Light"/>
          <w:color w:val="000000"/>
          <w:lang w:eastAsia="en-US"/>
        </w:rPr>
        <w:t xml:space="preserve"> devredilir ve temlik edilir.</w:t>
      </w:r>
    </w:p>
    <w:p w14:paraId="6B67756D"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p>
    <w:p w14:paraId="7B10C0FE"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 xml:space="preserve">AL-KOR bilgi teknolojileri kaynaklarının kullanımı – İletişim sistemleri ve İnternet bağlantıları da dahil olmak üzere AL-KOR bilgi teknolojileri kaynakları, yönetiminiz veya geçerli yönlendirme belgeleri tarafından yetkilendirilen AL-KOR işini yürütmek veya diğer arızi amaçlar için kullanılacaktır. </w:t>
      </w:r>
      <w:proofErr w:type="spellStart"/>
      <w:r w:rsidRPr="00C80553">
        <w:rPr>
          <w:rFonts w:ascii="Ericsson Sans" w:eastAsia="Calibri" w:hAnsi="Ericsson Sans" w:cs="Ericsson Sans Light"/>
          <w:color w:val="000000"/>
          <w:lang w:eastAsia="en-US"/>
        </w:rPr>
        <w:t>ALKOR'un</w:t>
      </w:r>
      <w:proofErr w:type="spellEnd"/>
      <w:r w:rsidRPr="00C80553">
        <w:rPr>
          <w:rFonts w:ascii="Ericsson Sans" w:eastAsia="Calibri" w:hAnsi="Ericsson Sans" w:cs="Ericsson Sans Light"/>
          <w:color w:val="000000"/>
          <w:lang w:eastAsia="en-US"/>
        </w:rPr>
        <w:t xml:space="preserve"> bilgi teknolojileri kaynaklarına, AL-KOR tarafından sağlanmayan cihazlar ve depolama ortamları ile erişmeniz için yöneticiler tarafından yetkilendirilmiş olabilirsiniz.</w:t>
      </w:r>
    </w:p>
    <w:p w14:paraId="4CC8CDC7" w14:textId="77777777" w:rsidR="00C80553" w:rsidRPr="00C80553" w:rsidRDefault="00C80553" w:rsidP="00C80553">
      <w:pPr>
        <w:rPr>
          <w:rFonts w:ascii="Ericsson Sans" w:eastAsia="Calibri" w:hAnsi="Ericsson Sans" w:cs="Ericsson Sans Light"/>
          <w:color w:val="000000"/>
          <w:lang w:eastAsia="en-US"/>
        </w:rPr>
      </w:pPr>
    </w:p>
    <w:p w14:paraId="4E8B2EB9"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Yürürlükteki yasaların izin verdiği ölçüde, herhangi bir cihazdan veya depolama ortamından (AL-KOR tarafından sağlanmış olsun veya olmasın) AL-</w:t>
      </w:r>
      <w:proofErr w:type="spellStart"/>
      <w:r w:rsidRPr="00C80553">
        <w:rPr>
          <w:rFonts w:ascii="Ericsson Sans" w:eastAsia="Calibri" w:hAnsi="Ericsson Sans" w:cs="Ericsson Sans Light"/>
          <w:color w:val="000000"/>
          <w:lang w:eastAsia="en-US"/>
        </w:rPr>
        <w:t>KOR'un</w:t>
      </w:r>
      <w:proofErr w:type="spellEnd"/>
      <w:r w:rsidRPr="00C80553">
        <w:rPr>
          <w:rFonts w:ascii="Ericsson Sans" w:eastAsia="Calibri" w:hAnsi="Ericsson Sans" w:cs="Ericsson Sans Light"/>
          <w:color w:val="000000"/>
          <w:lang w:eastAsia="en-US"/>
        </w:rPr>
        <w:t xml:space="preserve"> bilgi teknolojileri ortamına erişim, yüklü yazılım, USB depolama, güvenlik duvarları, yönetici bilgileri, ek ağ bağlantıları, şifreleme, anti- AL-KOR işini korumak ve AL-</w:t>
      </w:r>
      <w:proofErr w:type="spellStart"/>
      <w:r w:rsidRPr="00C80553">
        <w:rPr>
          <w:rFonts w:ascii="Ericsson Sans" w:eastAsia="Calibri" w:hAnsi="Ericsson Sans" w:cs="Ericsson Sans Light"/>
          <w:color w:val="000000"/>
          <w:lang w:eastAsia="en-US"/>
        </w:rPr>
        <w:t>KOR'un</w:t>
      </w:r>
      <w:proofErr w:type="spellEnd"/>
      <w:r w:rsidRPr="00C80553">
        <w:rPr>
          <w:rFonts w:ascii="Ericsson Sans" w:eastAsia="Calibri" w:hAnsi="Ericsson Sans" w:cs="Ericsson Sans Light"/>
          <w:color w:val="000000"/>
          <w:lang w:eastAsia="en-US"/>
        </w:rPr>
        <w:t xml:space="preserve"> bilgi teknolojileri kaynaklarının kabul edilemez şekilde kullanıldığını tespit etmek amacıyla, AL-</w:t>
      </w:r>
      <w:proofErr w:type="spellStart"/>
      <w:r w:rsidRPr="00C80553">
        <w:rPr>
          <w:rFonts w:ascii="Ericsson Sans" w:eastAsia="Calibri" w:hAnsi="Ericsson Sans" w:cs="Ericsson Sans Light"/>
          <w:color w:val="000000"/>
          <w:lang w:eastAsia="en-US"/>
        </w:rPr>
        <w:t>KOR'un</w:t>
      </w:r>
      <w:proofErr w:type="spellEnd"/>
      <w:r w:rsidRPr="00C80553">
        <w:rPr>
          <w:rFonts w:ascii="Ericsson Sans" w:eastAsia="Calibri" w:hAnsi="Ericsson Sans" w:cs="Ericsson Sans Light"/>
          <w:color w:val="000000"/>
          <w:lang w:eastAsia="en-US"/>
        </w:rPr>
        <w:t xml:space="preserve"> bilgi teknolojileri kaynaklarına erişmek veya AL-KOR bilgilerini depolamak için kullanılan</w:t>
      </w:r>
      <w:r w:rsidRPr="00C80553">
        <w:rPr>
          <w:rFonts w:cs="Ericsson Sans Light"/>
          <w:color w:val="000000"/>
        </w:rPr>
        <w:t xml:space="preserve"> </w:t>
      </w:r>
      <w:r w:rsidRPr="00C80553">
        <w:rPr>
          <w:rFonts w:ascii="Ericsson Sans" w:eastAsia="Calibri" w:hAnsi="Ericsson Sans" w:cs="Ericsson Sans Light"/>
          <w:color w:val="000000"/>
          <w:lang w:eastAsia="en-US"/>
        </w:rPr>
        <w:t xml:space="preserve">herhangi bir cihaza ve depolama ortamına erişim sağlamanız istenebilir. </w:t>
      </w:r>
    </w:p>
    <w:p w14:paraId="4C8C4A78"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p>
    <w:p w14:paraId="3D11C093"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proofErr w:type="spellStart"/>
      <w:r w:rsidRPr="00C80553">
        <w:rPr>
          <w:rFonts w:ascii="Ericsson Sans" w:eastAsia="Calibri" w:hAnsi="Ericsson Sans" w:cs="Ericsson Sans Light"/>
          <w:color w:val="000000"/>
          <w:lang w:eastAsia="en-US"/>
        </w:rPr>
        <w:t>ALKOR'un</w:t>
      </w:r>
      <w:proofErr w:type="spellEnd"/>
      <w:r w:rsidRPr="00C80553">
        <w:rPr>
          <w:rFonts w:ascii="Ericsson Sans" w:eastAsia="Calibri" w:hAnsi="Ericsson Sans" w:cs="Ericsson Sans Light"/>
          <w:color w:val="000000"/>
          <w:lang w:eastAsia="en-US"/>
        </w:rPr>
        <w:t xml:space="preserve"> bilgi teknolojileri kaynaklarının kabul edilemez kullanımı şunları içerir: hileli, taciz edici, tehdit edici, yasa dışı, ırksal veya cinsel yönelimli, müstehcen, göz korkutucu, küçük düşürücü veya başka bir şekilde tutarsız materyal ve bilgilerin işlenmesi, gönderilmesi, geri alınması, erişilmesi, görüntülenmesi, saklanması, yazdırılması veya başka bir şekilde yayılması profesyonel bir ortam ile.</w:t>
      </w:r>
    </w:p>
    <w:p w14:paraId="6D159F37"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AL-</w:t>
      </w:r>
      <w:proofErr w:type="spellStart"/>
      <w:r w:rsidRPr="00C80553">
        <w:rPr>
          <w:rFonts w:ascii="Ericsson Sans" w:eastAsia="Calibri" w:hAnsi="Ericsson Sans" w:cs="Ericsson Sans Light"/>
          <w:color w:val="000000"/>
          <w:lang w:eastAsia="en-US"/>
        </w:rPr>
        <w:t>KOR'dan</w:t>
      </w:r>
      <w:proofErr w:type="spellEnd"/>
      <w:r w:rsidRPr="00C80553">
        <w:rPr>
          <w:rFonts w:ascii="Ericsson Sans" w:eastAsia="Calibri" w:hAnsi="Ericsson Sans" w:cs="Ericsson Sans Light"/>
          <w:color w:val="000000"/>
          <w:lang w:eastAsia="en-US"/>
        </w:rPr>
        <w:t xml:space="preserve"> ayrıldığınızda – belgeler ve AL-</w:t>
      </w:r>
      <w:proofErr w:type="spellStart"/>
      <w:r w:rsidRPr="00C80553">
        <w:rPr>
          <w:rFonts w:ascii="Ericsson Sans" w:eastAsia="Calibri" w:hAnsi="Ericsson Sans" w:cs="Ericsson Sans Light"/>
          <w:color w:val="000000"/>
          <w:lang w:eastAsia="en-US"/>
        </w:rPr>
        <w:t>KOR'a</w:t>
      </w:r>
      <w:proofErr w:type="spellEnd"/>
      <w:r w:rsidRPr="00C80553">
        <w:rPr>
          <w:rFonts w:ascii="Ericsson Sans" w:eastAsia="Calibri" w:hAnsi="Ericsson Sans" w:cs="Ericsson Sans Light"/>
          <w:color w:val="000000"/>
          <w:lang w:eastAsia="en-US"/>
        </w:rPr>
        <w:t xml:space="preserve"> ait özel bilgileri içeren tüm ortamlar dahil olmak üzere tüm AL-KOR varlıklarını iade etmelisiniz. AL-</w:t>
      </w:r>
      <w:proofErr w:type="spellStart"/>
      <w:r w:rsidRPr="00C80553">
        <w:rPr>
          <w:rFonts w:ascii="Ericsson Sans" w:eastAsia="Calibri" w:hAnsi="Ericsson Sans" w:cs="Ericsson Sans Light"/>
          <w:color w:val="000000"/>
          <w:lang w:eastAsia="en-US"/>
        </w:rPr>
        <w:t>KOR'dan</w:t>
      </w:r>
      <w:proofErr w:type="spellEnd"/>
      <w:r w:rsidRPr="00C80553">
        <w:rPr>
          <w:rFonts w:ascii="Ericsson Sans" w:eastAsia="Calibri" w:hAnsi="Ericsson Sans" w:cs="Ericsson Sans Light"/>
          <w:color w:val="000000"/>
          <w:lang w:eastAsia="en-US"/>
        </w:rPr>
        <w:t xml:space="preserve"> ayrıldıktan sonra, AL-</w:t>
      </w:r>
      <w:proofErr w:type="spellStart"/>
      <w:r w:rsidRPr="00C80553">
        <w:rPr>
          <w:rFonts w:ascii="Ericsson Sans" w:eastAsia="Calibri" w:hAnsi="Ericsson Sans" w:cs="Ericsson Sans Light"/>
          <w:color w:val="000000"/>
          <w:lang w:eastAsia="en-US"/>
        </w:rPr>
        <w:t>KOR'a</w:t>
      </w:r>
      <w:proofErr w:type="spellEnd"/>
      <w:r w:rsidRPr="00C80553">
        <w:rPr>
          <w:rFonts w:ascii="Ericsson Sans" w:eastAsia="Calibri" w:hAnsi="Ericsson Sans" w:cs="Ericsson Sans Light"/>
          <w:color w:val="000000"/>
          <w:lang w:eastAsia="en-US"/>
        </w:rPr>
        <w:t xml:space="preserve"> ait özel bilgilerin kullanımı ve ifşasına ilişkin kısıtlamalara bağlı kalırsınız.</w:t>
      </w:r>
    </w:p>
    <w:p w14:paraId="7189FCAF"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b/>
          <w:bCs/>
          <w:lang w:eastAsia="en-US"/>
        </w:rPr>
      </w:pPr>
    </w:p>
    <w:p w14:paraId="55AFC194" w14:textId="77777777" w:rsidR="00C80553" w:rsidRPr="00C80553" w:rsidRDefault="00C80553" w:rsidP="00C80553">
      <w:pPr>
        <w:rPr>
          <w:rFonts w:cs="Ericsson Sans"/>
          <w:b/>
          <w:bCs/>
          <w:color w:val="000000"/>
        </w:rPr>
      </w:pPr>
      <w:r w:rsidRPr="00C80553">
        <w:rPr>
          <w:rFonts w:cs="Ericsson Sans"/>
          <w:b/>
          <w:bCs/>
          <w:color w:val="000000"/>
        </w:rPr>
        <w:t>ARAZİ, ORMAN VE SU HAKLARI VE ZORLA TAHLİYE</w:t>
      </w:r>
    </w:p>
    <w:p w14:paraId="52A23C48" w14:textId="77777777" w:rsidR="00C80553" w:rsidRPr="00C80553" w:rsidRDefault="00C80553" w:rsidP="00C80553">
      <w:pPr>
        <w:rPr>
          <w:rFonts w:cs="Ericsson Sans"/>
          <w:b/>
          <w:bCs/>
          <w:color w:val="000000"/>
        </w:rPr>
      </w:pPr>
    </w:p>
    <w:p w14:paraId="34EF771D" w14:textId="77777777" w:rsidR="00C80553" w:rsidRPr="00C80553" w:rsidRDefault="00C80553" w:rsidP="00C80553">
      <w:pPr>
        <w:autoSpaceDE w:val="0"/>
        <w:autoSpaceDN w:val="0"/>
        <w:adjustRightInd w:val="0"/>
        <w:spacing w:after="40" w:line="15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ALKOR, arazi, orman ve suların edinimi, geliştirilmesi veya diğer kullanımlarında zorla tahliyeden ve arazi, orman ve suların yoksun bırakılmasından kaçınır.</w:t>
      </w:r>
    </w:p>
    <w:p w14:paraId="61B96F05" w14:textId="77777777" w:rsidR="00C80553" w:rsidRPr="00C80553" w:rsidRDefault="00C80553" w:rsidP="00C80553">
      <w:pPr>
        <w:rPr>
          <w:rFonts w:cs="Ericsson Sans"/>
          <w:b/>
          <w:bCs/>
          <w:color w:val="000000"/>
        </w:rPr>
      </w:pPr>
    </w:p>
    <w:p w14:paraId="21E50AB4" w14:textId="77777777" w:rsidR="00C80553" w:rsidRPr="00C80553" w:rsidRDefault="00C80553" w:rsidP="00C80553">
      <w:pPr>
        <w:rPr>
          <w:rFonts w:cs="Ericsson Sans"/>
          <w:b/>
          <w:bCs/>
          <w:color w:val="000000"/>
        </w:rPr>
      </w:pPr>
      <w:r w:rsidRPr="00C80553">
        <w:rPr>
          <w:rFonts w:cs="Ericsson Sans"/>
          <w:b/>
          <w:bCs/>
          <w:color w:val="000000"/>
        </w:rPr>
        <w:t>BİLGİNİN KORUNMASI</w:t>
      </w:r>
    </w:p>
    <w:p w14:paraId="6AD866D7" w14:textId="77777777" w:rsidR="00C80553" w:rsidRPr="00C80553" w:rsidRDefault="00C80553" w:rsidP="00C80553">
      <w:pPr>
        <w:autoSpaceDE w:val="0"/>
        <w:autoSpaceDN w:val="0"/>
        <w:adjustRightInd w:val="0"/>
        <w:spacing w:before="100" w:after="100" w:line="20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AL-</w:t>
      </w:r>
      <w:proofErr w:type="spellStart"/>
      <w:r w:rsidRPr="00C80553">
        <w:rPr>
          <w:rFonts w:ascii="Ericsson Sans" w:eastAsia="Calibri" w:hAnsi="Ericsson Sans" w:cs="Ericsson Sans Light"/>
          <w:color w:val="000000"/>
          <w:lang w:eastAsia="en-US"/>
        </w:rPr>
        <w:t>KOR'un</w:t>
      </w:r>
      <w:proofErr w:type="spellEnd"/>
      <w:r w:rsidRPr="00C80553">
        <w:rPr>
          <w:rFonts w:ascii="Ericsson Sans" w:eastAsia="Calibri" w:hAnsi="Ericsson Sans" w:cs="Ericsson Sans Light"/>
          <w:color w:val="000000"/>
          <w:lang w:eastAsia="en-US"/>
        </w:rPr>
        <w:t xml:space="preserve"> ve müşterilerimizin, ortaklarımızın ve tedarikçilerimizin gizli ve özel bilgilerinin korunması AL-KOR için çalışan kişiler, AL-</w:t>
      </w:r>
      <w:proofErr w:type="spellStart"/>
      <w:r w:rsidRPr="00C80553">
        <w:rPr>
          <w:rFonts w:ascii="Ericsson Sans" w:eastAsia="Calibri" w:hAnsi="Ericsson Sans" w:cs="Ericsson Sans Light"/>
          <w:color w:val="000000"/>
          <w:lang w:eastAsia="en-US"/>
        </w:rPr>
        <w:t>KOR'un</w:t>
      </w:r>
      <w:proofErr w:type="spellEnd"/>
      <w:r w:rsidRPr="00C80553">
        <w:rPr>
          <w:rFonts w:ascii="Ericsson Sans" w:eastAsia="Calibri" w:hAnsi="Ericsson Sans" w:cs="Ericsson Sans Light"/>
          <w:color w:val="000000"/>
          <w:lang w:eastAsia="en-US"/>
        </w:rPr>
        <w:t xml:space="preserve"> sahip olduğu bilgilere ve bazen de üçüncü </w:t>
      </w:r>
      <w:r w:rsidRPr="00C80553">
        <w:rPr>
          <w:rFonts w:ascii="Ericsson Sans" w:eastAsia="Calibri" w:hAnsi="Ericsson Sans" w:cs="Ericsson Sans Light"/>
          <w:color w:val="000000"/>
          <w:lang w:eastAsia="en-US"/>
        </w:rPr>
        <w:lastRenderedPageBreak/>
        <w:t>şahısların sahip olduğu bilgilere erişebilir. Bu tür bilgiler finansal bilgiler, iş planları, teknik bilgiler, çalışanlar ve müşteriler hakkında bilgiler ve diğer bilgi türleri olabilir. Yetkisiz erişim, kullanım ve ifşa, AL-</w:t>
      </w:r>
      <w:proofErr w:type="spellStart"/>
      <w:r w:rsidRPr="00C80553">
        <w:rPr>
          <w:rFonts w:ascii="Ericsson Sans" w:eastAsia="Calibri" w:hAnsi="Ericsson Sans" w:cs="Ericsson Sans Light"/>
          <w:color w:val="000000"/>
          <w:lang w:eastAsia="en-US"/>
        </w:rPr>
        <w:t>KOR'a</w:t>
      </w:r>
      <w:proofErr w:type="spellEnd"/>
      <w:r w:rsidRPr="00C80553">
        <w:rPr>
          <w:rFonts w:ascii="Ericsson Sans" w:eastAsia="Calibri" w:hAnsi="Ericsson Sans" w:cs="Ericsson Sans Light"/>
          <w:color w:val="000000"/>
          <w:lang w:eastAsia="en-US"/>
        </w:rPr>
        <w:t xml:space="preserve"> veya üçüncü kişilere zarar verebilir ve bu nedenle, uygun şekilde yetkilendirilmediğiniz sürece bilgilere erişmenize, bilgileri kullanmanıza veya ifşa etmenize izin verilmez. İzinsiz erişim, kullanım ve ifşa, gizlilik düzenlemeleri de dahil olmak üzere yasaların ihlali anlamına da gelebilir. Yetkiniz konusunda şüpheye düştüğünüzde yöneticinizden veya AL-KOR Bilgi Güvenliği Yönetiminden bilgi almalısınız.</w:t>
      </w:r>
    </w:p>
    <w:p w14:paraId="0AEE42F1" w14:textId="77777777" w:rsidR="00C80553" w:rsidRPr="00C80553" w:rsidRDefault="00C80553" w:rsidP="00C80553">
      <w:pPr>
        <w:autoSpaceDE w:val="0"/>
        <w:autoSpaceDN w:val="0"/>
        <w:adjustRightInd w:val="0"/>
        <w:spacing w:before="100" w:after="100" w:line="20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AL-</w:t>
      </w:r>
      <w:proofErr w:type="spellStart"/>
      <w:r w:rsidRPr="00C80553">
        <w:rPr>
          <w:rFonts w:ascii="Ericsson Sans" w:eastAsia="Calibri" w:hAnsi="Ericsson Sans" w:cs="Ericsson Sans Light"/>
          <w:color w:val="000000"/>
          <w:lang w:eastAsia="en-US"/>
        </w:rPr>
        <w:t>KOR'un</w:t>
      </w:r>
      <w:proofErr w:type="spellEnd"/>
      <w:r w:rsidRPr="00C80553">
        <w:rPr>
          <w:rFonts w:ascii="Ericsson Sans" w:eastAsia="Calibri" w:hAnsi="Ericsson Sans" w:cs="Ericsson Sans Light"/>
          <w:color w:val="000000"/>
          <w:lang w:eastAsia="en-US"/>
        </w:rPr>
        <w:t xml:space="preserve"> ve müşterilerinin, ortaklarının ve tedarikçilerinin kamuya açık olmayan bilgilerinin korunmasına yardımcı olacak bazı kurallar şunlardır:</w:t>
      </w:r>
    </w:p>
    <w:p w14:paraId="718ABC56" w14:textId="77777777" w:rsidR="00C80553" w:rsidRPr="00C80553" w:rsidRDefault="00C80553" w:rsidP="00C80553">
      <w:pPr>
        <w:autoSpaceDE w:val="0"/>
        <w:autoSpaceDN w:val="0"/>
        <w:adjustRightInd w:val="0"/>
        <w:spacing w:line="15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AL-KOR tarafından kamuya açıklanmayan bilgileri, AL-KOR için çalışan ve işleri gereği bilgilere erişmesi gereken ve bu bilgilere sahip olmak için haklı nedenleri olan kişiler ile AL-KOR tarafından söz konusu bilgilerin alıcısı olarak yetkilendirilen başka kişiler dışında başkalarına ifşa etmeyin AL-KOR için görevleriniz ve çalışmanız dışında, kamuya açık olmayan bilgilere doğrudan veya dolaylı olarak erişmeyin, bunları çoğaltmayın veya kullanmayın.</w:t>
      </w:r>
    </w:p>
    <w:p w14:paraId="7268368F" w14:textId="77777777" w:rsidR="00C80553" w:rsidRPr="00C80553" w:rsidRDefault="00C80553" w:rsidP="00C80553">
      <w:pPr>
        <w:autoSpaceDE w:val="0"/>
        <w:autoSpaceDN w:val="0"/>
        <w:adjustRightInd w:val="0"/>
        <w:spacing w:line="151" w:lineRule="atLeast"/>
        <w:rPr>
          <w:rFonts w:ascii="Ericsson Sans" w:eastAsia="Calibri" w:hAnsi="Ericsson Sans" w:cs="Ericsson Sans Light"/>
          <w:color w:val="000000"/>
          <w:lang w:eastAsia="en-US"/>
        </w:rPr>
      </w:pPr>
    </w:p>
    <w:p w14:paraId="23020DF4" w14:textId="77777777" w:rsidR="00C80553" w:rsidRPr="00C80553" w:rsidRDefault="00C80553" w:rsidP="00C80553">
      <w:pPr>
        <w:autoSpaceDE w:val="0"/>
        <w:autoSpaceDN w:val="0"/>
        <w:adjustRightInd w:val="0"/>
        <w:spacing w:line="15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AL-</w:t>
      </w:r>
      <w:proofErr w:type="spellStart"/>
      <w:r w:rsidRPr="00C80553">
        <w:rPr>
          <w:rFonts w:ascii="Ericsson Sans" w:eastAsia="Calibri" w:hAnsi="Ericsson Sans" w:cs="Ericsson Sans Light"/>
          <w:color w:val="000000"/>
          <w:lang w:eastAsia="en-US"/>
        </w:rPr>
        <w:t>KOR'dan</w:t>
      </w:r>
      <w:proofErr w:type="spellEnd"/>
      <w:r w:rsidRPr="00C80553">
        <w:rPr>
          <w:rFonts w:ascii="Ericsson Sans" w:eastAsia="Calibri" w:hAnsi="Ericsson Sans" w:cs="Ericsson Sans Light"/>
          <w:color w:val="000000"/>
          <w:lang w:eastAsia="en-US"/>
        </w:rPr>
        <w:t xml:space="preserve"> ayrıldığınızda, kamuya açık olmayan bilgilere erişim veya bunları kullanma yetkiniz sona erer ve elinizdeki tüm bilgiler iade edilmeli veya imha edilmelidir.</w:t>
      </w:r>
    </w:p>
    <w:p w14:paraId="20DE02D0" w14:textId="77777777" w:rsidR="00C80553" w:rsidRPr="00C80553" w:rsidRDefault="00C80553" w:rsidP="00C80553">
      <w:pPr>
        <w:autoSpaceDE w:val="0"/>
        <w:autoSpaceDN w:val="0"/>
        <w:adjustRightInd w:val="0"/>
        <w:spacing w:line="151" w:lineRule="atLeast"/>
        <w:ind w:left="340"/>
        <w:rPr>
          <w:rFonts w:ascii="Ericsson Sans Light" w:eastAsia="Calibri" w:hAnsi="Ericsson Sans Light" w:cs="Ericsson Sans Light"/>
          <w:color w:val="000000"/>
          <w:lang w:eastAsia="en-US"/>
        </w:rPr>
      </w:pPr>
      <w:r w:rsidRPr="00C80553">
        <w:rPr>
          <w:rFonts w:ascii="Ericsson Sans Light" w:eastAsia="Calibri" w:hAnsi="Ericsson Sans Light" w:cs="Ericsson Sans Light"/>
          <w:color w:val="000000"/>
          <w:lang w:eastAsia="en-US"/>
        </w:rPr>
        <w:t xml:space="preserve"> </w:t>
      </w:r>
    </w:p>
    <w:p w14:paraId="001EAFBF" w14:textId="77777777" w:rsidR="00C80553" w:rsidRPr="00C80553" w:rsidRDefault="00C80553" w:rsidP="00C80553">
      <w:pPr>
        <w:autoSpaceDE w:val="0"/>
        <w:autoSpaceDN w:val="0"/>
        <w:adjustRightInd w:val="0"/>
        <w:spacing w:line="151" w:lineRule="atLeast"/>
        <w:rPr>
          <w:rFonts w:ascii="Ericsson Sans" w:eastAsia="Calibri" w:hAnsi="Ericsson Sans" w:cs="Ericsson Sans"/>
          <w:color w:val="000000"/>
          <w:lang w:eastAsia="en-US"/>
        </w:rPr>
      </w:pPr>
      <w:r w:rsidRPr="00C80553">
        <w:rPr>
          <w:rFonts w:ascii="Ericsson Sans" w:eastAsia="Calibri" w:hAnsi="Ericsson Sans" w:cs="Ericsson Sans Light"/>
          <w:color w:val="000000"/>
          <w:lang w:eastAsia="en-US"/>
        </w:rPr>
        <w:t xml:space="preserve">Kamuya açık olmayan bilgilerin herhangi bir şekilde yanlış kullanıldığını veya ele alındığını öğrenir öğrenmez, yöneticinizi derhal bilgilendirin ve bu tür bilgileri korumak için AL-KOR ile tam </w:t>
      </w:r>
      <w:proofErr w:type="gramStart"/>
      <w:r w:rsidRPr="00C80553">
        <w:rPr>
          <w:rFonts w:ascii="Ericsson Sans" w:eastAsia="Calibri" w:hAnsi="Ericsson Sans" w:cs="Ericsson Sans Light"/>
          <w:color w:val="000000"/>
          <w:lang w:eastAsia="en-US"/>
        </w:rPr>
        <w:t>işbirliği</w:t>
      </w:r>
      <w:proofErr w:type="gramEnd"/>
      <w:r w:rsidRPr="00C80553">
        <w:rPr>
          <w:rFonts w:ascii="Ericsson Sans" w:eastAsia="Calibri" w:hAnsi="Ericsson Sans" w:cs="Ericsson Sans Light"/>
          <w:color w:val="000000"/>
          <w:lang w:eastAsia="en-US"/>
        </w:rPr>
        <w:t xml:space="preserve"> yapın. Kamuya açık olmayan bilgileri özel bilgisayarlarda, depolama ortamlarında veya AL-KOR tarafından izin verilmeyen diğer cihazlarda saklamayın. Üçüncü taraf bulut hizmetleri veya diğer çevrimiçi barındırma hizmetleri, yalnızca AL-KOR tarafından bu amaç için onaylandığı takdirde, kamuya açık olmayan bilgileri depolamak için kullanılmalıdır. AL-KOR için çalışan kişilere sağlanan erişimler ve yetkiler, yalnızca amacına uygun olarak kullanılabilir. Şifreler ve pin kodları ve benzeri bilgiler kesinlikle paylaşılmamalı ve yetkisiz kişilerin kullanımına sunulmamalıdır.</w:t>
      </w:r>
    </w:p>
    <w:p w14:paraId="3448DF1F" w14:textId="77777777" w:rsidR="00C80553" w:rsidRPr="00C80553" w:rsidRDefault="00C80553" w:rsidP="00C80553">
      <w:pPr>
        <w:rPr>
          <w:rFonts w:cs="Ericsson Sans"/>
          <w:b/>
          <w:bCs/>
          <w:color w:val="000000"/>
        </w:rPr>
      </w:pPr>
    </w:p>
    <w:p w14:paraId="6AA46C98" w14:textId="77777777" w:rsidR="00C80553" w:rsidRPr="00C80553" w:rsidRDefault="00C80553" w:rsidP="00C80553">
      <w:pPr>
        <w:rPr>
          <w:rFonts w:cs="Ericsson Sans"/>
          <w:b/>
          <w:bCs/>
          <w:color w:val="000000"/>
        </w:rPr>
      </w:pPr>
      <w:r w:rsidRPr="00C80553">
        <w:rPr>
          <w:rFonts w:cs="Ericsson Sans"/>
          <w:b/>
          <w:bCs/>
          <w:color w:val="000000"/>
        </w:rPr>
        <w:t xml:space="preserve">HAMMADE SORUMLULUĞU </w:t>
      </w:r>
    </w:p>
    <w:p w14:paraId="40E7049F" w14:textId="77777777" w:rsidR="00C80553" w:rsidRPr="00C80553" w:rsidRDefault="00C80553" w:rsidP="00C80553">
      <w:pPr>
        <w:rPr>
          <w:rFonts w:cs="Ericsson Sans"/>
          <w:b/>
          <w:bCs/>
          <w:color w:val="000000"/>
        </w:rPr>
      </w:pPr>
    </w:p>
    <w:p w14:paraId="79A915D5" w14:textId="77777777" w:rsidR="00C80553" w:rsidRPr="00C80553" w:rsidRDefault="00C80553" w:rsidP="00C80553">
      <w:pPr>
        <w:autoSpaceDE w:val="0"/>
        <w:autoSpaceDN w:val="0"/>
        <w:adjustRightInd w:val="0"/>
        <w:spacing w:line="151"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AL-KOR, Hammadde tedarik sorumluluklarının dağıtılmasından ve izlenmesinden sorumludur. AL-KOR, tedarikçileri, yüklenicileri ve taşeronları bilinçlendirmek ve buna uyma sorumlulukları dahil olmak üzere tedarik zinciri boyunca uygulamaktan sorumludur. Tedarikçiler, yükleniciler ve taşeronlar da tedarik zincirleri boyunca standartları teşvik edilmelidir.</w:t>
      </w:r>
    </w:p>
    <w:p w14:paraId="66B796EB" w14:textId="77777777" w:rsidR="00C80553" w:rsidRPr="00C80553" w:rsidRDefault="00C80553" w:rsidP="00C80553">
      <w:pPr>
        <w:rPr>
          <w:rFonts w:cs="Ericsson Sans"/>
          <w:b/>
          <w:bCs/>
          <w:color w:val="000000"/>
        </w:rPr>
      </w:pPr>
    </w:p>
    <w:p w14:paraId="2C25B008" w14:textId="77777777" w:rsidR="00C80553" w:rsidRPr="00C80553" w:rsidRDefault="00C80553" w:rsidP="00C80553">
      <w:pPr>
        <w:rPr>
          <w:rFonts w:cs="Ericsson Sans"/>
          <w:b/>
          <w:bCs/>
          <w:color w:val="000000"/>
        </w:rPr>
      </w:pPr>
    </w:p>
    <w:p w14:paraId="3CDEE3A5" w14:textId="77777777" w:rsidR="00C80553" w:rsidRPr="00C80553" w:rsidRDefault="00C80553" w:rsidP="00C80553">
      <w:pPr>
        <w:rPr>
          <w:rFonts w:cs="Ericsson Sans"/>
          <w:b/>
          <w:bCs/>
          <w:color w:val="000000"/>
        </w:rPr>
      </w:pPr>
      <w:r w:rsidRPr="00C80553">
        <w:rPr>
          <w:rFonts w:cs="Ericsson Sans"/>
          <w:b/>
          <w:bCs/>
          <w:color w:val="000000"/>
        </w:rPr>
        <w:t xml:space="preserve">CİNSEL TACİZ </w:t>
      </w:r>
      <w:proofErr w:type="gramStart"/>
      <w:r w:rsidRPr="00C80553">
        <w:rPr>
          <w:rFonts w:cs="Ericsson Sans"/>
          <w:b/>
          <w:bCs/>
          <w:color w:val="000000"/>
        </w:rPr>
        <w:t>İLE  MÜCADELE</w:t>
      </w:r>
      <w:proofErr w:type="gramEnd"/>
      <w:r w:rsidRPr="00C80553">
        <w:rPr>
          <w:rFonts w:cs="Ericsson Sans"/>
          <w:b/>
          <w:bCs/>
          <w:color w:val="000000"/>
        </w:rPr>
        <w:t xml:space="preserve"> </w:t>
      </w:r>
    </w:p>
    <w:p w14:paraId="4DD00862" w14:textId="77777777" w:rsidR="00C80553" w:rsidRPr="00C80553" w:rsidRDefault="00C80553" w:rsidP="00C80553"/>
    <w:p w14:paraId="40DE7077" w14:textId="77777777" w:rsidR="00C80553" w:rsidRPr="00C80553" w:rsidRDefault="00C80553" w:rsidP="00C80553">
      <w:pPr>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AL-KOR, çalışanlarına olumlu bir öğrenme, çalışma ve yaşam ortamı sağlamayı taahhüt eder. Cinsel davranış ve şiddete maruz kalma, kişinin ruh ve beden sağlığını olduğu kadar iş hayatını da olumsuz etkileyebilmekte ve travmatik etkilere neden olabilmektedir. Ayrıca cinsel taciz ve saldırı suç olduğu gibi hak ihlalidir. Hiyerarşik kurumsal ortamlarda tacizcilerin yaşadığı zorluklar nedeniyle taciz çoğu zaman görünmez kılınmakta ve bu durumdan hem bireysel hem de kurumsal çevre zarar görmektedir. Bu bağlamda AL-KOR topluluğunun tüm üyeleri cinsel tacize hiçbir koşulda müsamaha gösterilmeyeceğini bilir ve kabul eder. AL-KOR, cinsel taciz ve saldırıların hiçbir şekilde göz ardı</w:t>
      </w:r>
      <w:r w:rsidRPr="00C80553">
        <w:rPr>
          <w:rFonts w:ascii="Ericsson Sans Light" w:eastAsia="Calibri" w:hAnsi="Ericsson Sans Light" w:cs="Ericsson Sans Light"/>
          <w:color w:val="000000"/>
          <w:lang w:eastAsia="en-US"/>
        </w:rPr>
        <w:t xml:space="preserve"> </w:t>
      </w:r>
      <w:r w:rsidRPr="00C80553">
        <w:rPr>
          <w:rFonts w:ascii="Ericsson Sans" w:eastAsia="Calibri" w:hAnsi="Ericsson Sans" w:cs="Ericsson Sans Light"/>
          <w:color w:val="000000"/>
          <w:lang w:eastAsia="en-US"/>
        </w:rPr>
        <w:lastRenderedPageBreak/>
        <w:t>edilmemesini sağlamakta, maruz kaldığını veya tanık olduğunu düşünenleri gerekli önlemleri almaya teşvik etmektedir.</w:t>
      </w:r>
    </w:p>
    <w:p w14:paraId="308D6F68" w14:textId="77777777" w:rsidR="00C80553" w:rsidRPr="00C80553" w:rsidRDefault="00C80553" w:rsidP="00C80553">
      <w:pPr>
        <w:spacing w:line="360" w:lineRule="auto"/>
      </w:pPr>
    </w:p>
    <w:p w14:paraId="3CF7AB05" w14:textId="77777777" w:rsidR="00C80553" w:rsidRPr="00C80553" w:rsidRDefault="00C80553" w:rsidP="00C80553">
      <w:pPr>
        <w:rPr>
          <w:b/>
          <w:bCs/>
        </w:rPr>
      </w:pPr>
    </w:p>
    <w:p w14:paraId="0468A82D" w14:textId="77777777" w:rsidR="00C80553" w:rsidRPr="00C80553" w:rsidRDefault="00C80553" w:rsidP="00C80553">
      <w:pPr>
        <w:rPr>
          <w:b/>
          <w:bCs/>
        </w:rPr>
      </w:pPr>
      <w:r w:rsidRPr="00C80553">
        <w:rPr>
          <w:b/>
          <w:bCs/>
        </w:rPr>
        <w:t>İŞ ETİĞİ VE DAVRANIŞ KURALLARI UYGULAMA İLKELERİ</w:t>
      </w:r>
    </w:p>
    <w:p w14:paraId="3E087328" w14:textId="77777777" w:rsidR="00C80553" w:rsidRPr="00C80553" w:rsidRDefault="00C80553" w:rsidP="00C80553"/>
    <w:p w14:paraId="653690D5" w14:textId="77777777" w:rsidR="00C80553" w:rsidRPr="00C80553" w:rsidRDefault="00C80553" w:rsidP="00C80553">
      <w:pPr>
        <w:spacing w:line="240"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 xml:space="preserve">Çalışanlar, İş Etiği ve Davranış Kurallarının veya AL-KOR’UN tabi olduğu herhangi bir kanun ve yönetmeliğin ihlal edildiğini </w:t>
      </w:r>
      <w:proofErr w:type="gramStart"/>
      <w:r w:rsidRPr="00C80553">
        <w:rPr>
          <w:rFonts w:ascii="Ericsson Sans" w:eastAsia="Calibri" w:hAnsi="Ericsson Sans" w:cs="Ericsson Sans Light"/>
          <w:color w:val="000000"/>
          <w:lang w:eastAsia="en-US"/>
        </w:rPr>
        <w:t>öğrenirse  üst</w:t>
      </w:r>
      <w:proofErr w:type="gramEnd"/>
      <w:r w:rsidRPr="00C80553">
        <w:rPr>
          <w:rFonts w:ascii="Ericsson Sans" w:eastAsia="Calibri" w:hAnsi="Ericsson Sans" w:cs="Ericsson Sans Light"/>
          <w:color w:val="000000"/>
          <w:lang w:eastAsia="en-US"/>
        </w:rPr>
        <w:t xml:space="preserve"> amirine veya duruma göre, bu durum amiri ile ilgili ise veya amirin ihlal ettiğinden şüpheleniliyorsa, Etik Kurul'a yazılı olarak bildirebilir. Çalışanın iş barışı veya iş ilişkilerini olumsuz etkileyecek şekilde üçüncü kişilere açıklanması kesinlikle yasaktır.</w:t>
      </w:r>
    </w:p>
    <w:p w14:paraId="795F2A45" w14:textId="77777777" w:rsidR="00C80553" w:rsidRPr="00C80553" w:rsidRDefault="00C80553" w:rsidP="00C80553">
      <w:pPr>
        <w:spacing w:line="240" w:lineRule="atLeast"/>
        <w:rPr>
          <w:rFonts w:ascii="Ericsson Sans" w:eastAsia="Calibri" w:hAnsi="Ericsson Sans" w:cs="Ericsson Sans Light"/>
          <w:color w:val="000000"/>
          <w:lang w:eastAsia="en-US"/>
        </w:rPr>
      </w:pPr>
    </w:p>
    <w:p w14:paraId="52E592AD" w14:textId="77777777" w:rsidR="00C80553" w:rsidRPr="00C80553" w:rsidRDefault="00C80553" w:rsidP="00C80553">
      <w:pPr>
        <w:spacing w:line="240" w:lineRule="atLeas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Etik kurallara aykırı davranmayı reddeden ve iyi niyetle bildirimde bulunan herhangi bir çalışanın iş yerinde ya da şirket dışında tehdit edilmesine, söz konusu çalışana misilleme yapılmasına veya bu çalışanın herhangi bir şekilde zarar görmesine izin vermez. Bu tür davranışlar etik kuralların ihlali olarak yorumlanır ve disiplin cezaları uygulanır.</w:t>
      </w:r>
    </w:p>
    <w:p w14:paraId="4C38C932" w14:textId="77777777" w:rsidR="00C80553" w:rsidRPr="00C80553" w:rsidRDefault="00C80553" w:rsidP="00C80553">
      <w:pPr>
        <w:spacing w:line="240" w:lineRule="atLeast"/>
        <w:rPr>
          <w:rFonts w:ascii="Ericsson Sans Light" w:eastAsia="Calibri" w:hAnsi="Ericsson Sans Light" w:cs="Ericsson Sans Light"/>
          <w:color w:val="000000"/>
          <w:lang w:eastAsia="en-US"/>
        </w:rPr>
      </w:pPr>
      <w:r w:rsidRPr="00C80553">
        <w:rPr>
          <w:rFonts w:ascii="Ericsson Sans Light" w:eastAsia="Calibri" w:hAnsi="Ericsson Sans Light" w:cs="Ericsson Sans Light"/>
          <w:color w:val="000000"/>
          <w:lang w:eastAsia="en-US"/>
        </w:rPr>
        <w:t xml:space="preserve"> </w:t>
      </w:r>
    </w:p>
    <w:p w14:paraId="2D937AC3" w14:textId="77777777" w:rsidR="00C80553" w:rsidRPr="00C80553" w:rsidRDefault="00C80553" w:rsidP="00C80553">
      <w:pPr>
        <w:rPr>
          <w:b/>
          <w:bCs/>
        </w:rPr>
      </w:pPr>
    </w:p>
    <w:p w14:paraId="0DD95D7D" w14:textId="77777777" w:rsidR="00C80553" w:rsidRPr="00C80553" w:rsidRDefault="00C80553" w:rsidP="00C80553">
      <w:pPr>
        <w:rPr>
          <w:b/>
          <w:bCs/>
        </w:rPr>
      </w:pPr>
      <w:r w:rsidRPr="00C80553">
        <w:rPr>
          <w:b/>
          <w:bCs/>
        </w:rPr>
        <w:t xml:space="preserve">DİSİPLİN UYGULAMASI </w:t>
      </w:r>
    </w:p>
    <w:p w14:paraId="66E4454C" w14:textId="77777777" w:rsidR="00C80553" w:rsidRPr="00C80553" w:rsidRDefault="00C80553" w:rsidP="00C80553"/>
    <w:p w14:paraId="5E4359FC" w14:textId="77777777" w:rsidR="00C80553" w:rsidRPr="00C80553" w:rsidRDefault="00C80553" w:rsidP="00C80553">
      <w:pPr>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Etik Davranış Kurallarına aykırı davranışlara aşağıdaki disiplin cezaları uygulanır.</w:t>
      </w:r>
    </w:p>
    <w:p w14:paraId="58E00F88" w14:textId="77777777" w:rsidR="00C80553" w:rsidRPr="00C80553" w:rsidRDefault="00C80553" w:rsidP="00C80553">
      <w:pPr>
        <w:numPr>
          <w:ilvl w:val="0"/>
          <w:numId w:val="42"/>
        </w:numPr>
        <w:spacing w:after="160" w:line="259" w:lineRule="auto"/>
        <w:jc w:val="lef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İşten çıkarma (İş Kanunu'nun ilgili maddelerine göre) ve gerekirse yasal işlem başlatma</w:t>
      </w:r>
    </w:p>
    <w:p w14:paraId="26C0BF55" w14:textId="77777777" w:rsidR="00C80553" w:rsidRPr="00C80553" w:rsidRDefault="00C80553" w:rsidP="00C80553">
      <w:pPr>
        <w:ind w:left="720"/>
        <w:rPr>
          <w:rFonts w:ascii="Ericsson Sans" w:eastAsia="Calibri" w:hAnsi="Ericsson Sans" w:cs="Ericsson Sans Light"/>
          <w:color w:val="000000"/>
          <w:lang w:eastAsia="en-US"/>
        </w:rPr>
      </w:pPr>
    </w:p>
    <w:p w14:paraId="4B78DB12" w14:textId="77777777" w:rsidR="00C80553" w:rsidRPr="00C80553" w:rsidRDefault="00C80553" w:rsidP="00C80553">
      <w:pPr>
        <w:numPr>
          <w:ilvl w:val="0"/>
          <w:numId w:val="42"/>
        </w:numPr>
        <w:spacing w:after="160" w:line="259" w:lineRule="auto"/>
        <w:jc w:val="lef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Dikkatsizlik veya bilgisizlikten kaynaklanan ihmallerde, olayın etkisine uygun sözlü veya yazılı uyarı</w:t>
      </w:r>
    </w:p>
    <w:p w14:paraId="76792E68" w14:textId="77777777" w:rsidR="00C80553" w:rsidRPr="00C80553" w:rsidRDefault="00C80553" w:rsidP="00C80553">
      <w:pPr>
        <w:spacing w:after="200" w:line="276" w:lineRule="auto"/>
        <w:ind w:left="720"/>
        <w:contextualSpacing/>
        <w:rPr>
          <w:rFonts w:ascii="Ericsson Sans" w:eastAsia="Calibri" w:hAnsi="Ericsson Sans" w:cs="Ericsson Sans Light"/>
          <w:color w:val="000000"/>
          <w:lang w:eastAsia="en-US"/>
        </w:rPr>
      </w:pPr>
    </w:p>
    <w:p w14:paraId="21F64910" w14:textId="77777777" w:rsidR="00C80553" w:rsidRPr="00C80553" w:rsidRDefault="00C80553" w:rsidP="00C80553">
      <w:pPr>
        <w:spacing w:after="200" w:line="276" w:lineRule="auto"/>
        <w:ind w:left="720"/>
        <w:contextualSpacing/>
        <w:rPr>
          <w:rFonts w:ascii="Calibri" w:eastAsia="Calibri" w:hAnsi="Calibri"/>
          <w:highlight w:val="yellow"/>
          <w:lang w:val="en" w:eastAsia="en-US"/>
        </w:rPr>
      </w:pPr>
    </w:p>
    <w:p w14:paraId="005DB944" w14:textId="77777777" w:rsidR="00C80553" w:rsidRPr="00C80553" w:rsidRDefault="00C80553" w:rsidP="00C80553">
      <w:pPr>
        <w:rPr>
          <w:b/>
          <w:bCs/>
        </w:rPr>
      </w:pPr>
      <w:r w:rsidRPr="00C80553">
        <w:rPr>
          <w:b/>
          <w:bCs/>
        </w:rPr>
        <w:t xml:space="preserve">ETİK KURUL ÇALIŞMA ESASLARI </w:t>
      </w:r>
    </w:p>
    <w:p w14:paraId="26992000" w14:textId="77777777" w:rsidR="00C80553" w:rsidRPr="00C80553" w:rsidRDefault="00C80553" w:rsidP="00C80553">
      <w:pPr>
        <w:rPr>
          <w:b/>
          <w:bCs/>
        </w:rPr>
      </w:pPr>
    </w:p>
    <w:p w14:paraId="5B6D5F9D" w14:textId="77777777" w:rsidR="00C80553" w:rsidRPr="00C80553" w:rsidRDefault="00C80553" w:rsidP="00C80553">
      <w:pPr>
        <w:ind w:left="360"/>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İş Etiği İlkeleri ve Davranış Kurallarının işleyişi şirket bünyesinde oluşturulan Etik Kurul tarafından yönetilmektedir.</w:t>
      </w:r>
    </w:p>
    <w:p w14:paraId="0DF9FA6E" w14:textId="77777777" w:rsidR="00C80553" w:rsidRPr="00C80553" w:rsidRDefault="00C80553" w:rsidP="00C80553">
      <w:pPr>
        <w:ind w:left="360"/>
        <w:rPr>
          <w:rFonts w:ascii="Ericsson Sans" w:eastAsia="Calibri" w:hAnsi="Ericsson Sans" w:cs="Ericsson Sans Light"/>
          <w:color w:val="000000"/>
          <w:lang w:eastAsia="en-US"/>
        </w:rPr>
      </w:pPr>
    </w:p>
    <w:p w14:paraId="4A09131F" w14:textId="77777777" w:rsidR="00C80553" w:rsidRPr="00C80553" w:rsidRDefault="00C80553" w:rsidP="00C80553">
      <w:pPr>
        <w:ind w:left="360"/>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Etik Kurul; Genel Müdür, İlgili Departman Müdürü, İnsan Kaynakları Müdürü ve Hukuk Müşavirinden oluşmaktadır.</w:t>
      </w:r>
    </w:p>
    <w:p w14:paraId="592F58D6" w14:textId="77777777" w:rsidR="00C80553" w:rsidRPr="00C80553" w:rsidRDefault="00C80553" w:rsidP="00C80553">
      <w:pPr>
        <w:ind w:left="360"/>
        <w:rPr>
          <w:rFonts w:ascii="Ericsson Sans" w:eastAsia="Calibri" w:hAnsi="Ericsson Sans" w:cs="Ericsson Sans Light"/>
          <w:color w:val="000000"/>
          <w:lang w:eastAsia="en-US"/>
        </w:rPr>
      </w:pPr>
    </w:p>
    <w:p w14:paraId="086FFC03" w14:textId="77777777" w:rsidR="00C80553" w:rsidRPr="00C80553" w:rsidRDefault="00C80553" w:rsidP="00C80553">
      <w:pPr>
        <w:ind w:left="360"/>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 xml:space="preserve">ETİK KURUL </w:t>
      </w:r>
    </w:p>
    <w:p w14:paraId="4B23B2A4" w14:textId="77777777" w:rsidR="00C80553" w:rsidRPr="00C80553" w:rsidRDefault="00C80553" w:rsidP="00C80553">
      <w:pPr>
        <w:numPr>
          <w:ilvl w:val="0"/>
          <w:numId w:val="42"/>
        </w:numPr>
        <w:spacing w:after="160" w:line="259" w:lineRule="auto"/>
        <w:jc w:val="lef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İş Etiği ve Davranış Kurallarına uyum sisteminin kurulması için gerekli olan donanım, eğitim ve yönetim yapısını belirler, yönetir ve gerektiğinde bu faaliyetler için kişi veya kişileri görevlendirir.</w:t>
      </w:r>
    </w:p>
    <w:p w14:paraId="33891638" w14:textId="77777777" w:rsidR="00C80553" w:rsidRPr="00C80553" w:rsidRDefault="00C80553" w:rsidP="00C80553">
      <w:pPr>
        <w:numPr>
          <w:ilvl w:val="0"/>
          <w:numId w:val="42"/>
        </w:numPr>
        <w:spacing w:after="160" w:line="259" w:lineRule="auto"/>
        <w:jc w:val="lef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İş Etiği ve Davranış Kuralları ile ilgili açıklamaları düzenler.</w:t>
      </w:r>
    </w:p>
    <w:p w14:paraId="2D26379D" w14:textId="77777777" w:rsidR="00C80553" w:rsidRPr="00C80553" w:rsidRDefault="00C80553" w:rsidP="00C80553">
      <w:pPr>
        <w:numPr>
          <w:ilvl w:val="0"/>
          <w:numId w:val="42"/>
        </w:numPr>
        <w:spacing w:after="160" w:line="259" w:lineRule="auto"/>
        <w:jc w:val="left"/>
        <w:rPr>
          <w:rFonts w:ascii="Ericsson Sans" w:eastAsia="Calibri" w:hAnsi="Ericsson Sans" w:cs="Ericsson Sans Light"/>
          <w:color w:val="000000"/>
          <w:lang w:eastAsia="en-US"/>
        </w:rPr>
      </w:pPr>
      <w:r w:rsidRPr="00C80553">
        <w:rPr>
          <w:rFonts w:ascii="Ericsson Sans" w:eastAsia="Calibri" w:hAnsi="Ericsson Sans" w:cs="Ericsson Sans Light"/>
          <w:color w:val="000000"/>
          <w:lang w:eastAsia="en-US"/>
        </w:rPr>
        <w:t>İş Etiği ve Davranış Kurallarının şirket genelinde yaygınlaştırılmasını sağlar.</w:t>
      </w:r>
    </w:p>
    <w:p w14:paraId="2E3050A3" w14:textId="77777777" w:rsidR="00C80553" w:rsidRPr="00C80553" w:rsidRDefault="00C80553" w:rsidP="00C80553"/>
    <w:p w14:paraId="0E924573" w14:textId="77777777" w:rsidR="00C80553" w:rsidRPr="00C80553" w:rsidRDefault="00C80553" w:rsidP="00C80553">
      <w:pPr>
        <w:spacing w:after="160" w:line="259" w:lineRule="auto"/>
        <w:jc w:val="left"/>
        <w:rPr>
          <w:rFonts w:asciiTheme="minorHAnsi" w:eastAsiaTheme="minorHAnsi" w:hAnsiTheme="minorHAnsi" w:cstheme="minorBidi"/>
          <w:kern w:val="2"/>
          <w:lang w:val="tr-TR" w:eastAsia="en-US"/>
          <w14:ligatures w14:val="standardContextual"/>
        </w:rPr>
      </w:pPr>
    </w:p>
    <w:bookmarkEnd w:id="0"/>
    <w:p w14:paraId="29738AFB" w14:textId="77777777" w:rsidR="00E248B3" w:rsidRDefault="00E248B3" w:rsidP="009F2242">
      <w:pPr>
        <w:rPr>
          <w:rStyle w:val="A8"/>
          <w:sz w:val="24"/>
          <w:szCs w:val="24"/>
        </w:rPr>
      </w:pPr>
    </w:p>
    <w:sectPr w:rsidR="00E248B3" w:rsidSect="00F738F2">
      <w:headerReference w:type="default" r:id="rId7"/>
      <w:footerReference w:type="default" r:id="rId8"/>
      <w:pgSz w:w="11906" w:h="16838"/>
      <w:pgMar w:top="899" w:right="926" w:bottom="7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0B0F7" w14:textId="77777777" w:rsidR="00D07722" w:rsidRDefault="00D07722" w:rsidP="0012125A">
      <w:r>
        <w:separator/>
      </w:r>
    </w:p>
  </w:endnote>
  <w:endnote w:type="continuationSeparator" w:id="0">
    <w:p w14:paraId="37F551FE" w14:textId="77777777" w:rsidR="00D07722" w:rsidRDefault="00D07722" w:rsidP="00121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Ericsson Sans Ligh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Ericsson Sans">
    <w:altName w:val="Calibri"/>
    <w:panose1 w:val="00000000000000000000"/>
    <w:charset w:val="00"/>
    <w:family w:val="swiss"/>
    <w:notTrueType/>
    <w:pitch w:val="default"/>
    <w:sig w:usb0="00000007" w:usb1="00000000" w:usb2="00000000" w:usb3="00000000" w:csb0="00000013"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Algerian">
    <w:altName w:val="Algerian"/>
    <w:charset w:val="00"/>
    <w:family w:val="decorative"/>
    <w:pitch w:val="variable"/>
    <w:sig w:usb0="00000003" w:usb1="00000000" w:usb2="00000000" w:usb3="00000000" w:csb0="00000001" w:csb1="00000000"/>
  </w:font>
  <w:font w:name="Century Gothic">
    <w:panose1 w:val="020B0502020202020204"/>
    <w:charset w:val="A2"/>
    <w:family w:val="swiss"/>
    <w:pitch w:val="variable"/>
    <w:sig w:usb0="00000287" w:usb1="00000000" w:usb2="00000000" w:usb3="00000000" w:csb0="0000009F" w:csb1="00000000"/>
  </w:font>
  <w:font w:name="Ericsson Sans Medium">
    <w:altName w:val="Arial"/>
    <w:panose1 w:val="00000000000000000000"/>
    <w:charset w:val="00"/>
    <w:family w:val="swiss"/>
    <w:notTrueType/>
    <w:pitch w:val="default"/>
    <w:sig w:usb0="00000003" w:usb1="00000000" w:usb2="00000000" w:usb3="00000000" w:csb0="00000001" w:csb1="00000000"/>
  </w:font>
  <w:font w:name="Droid Sans">
    <w:altName w:val="Segoe UI"/>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0FECD" w14:textId="77777777" w:rsidR="009225C7" w:rsidRDefault="009225C7">
    <w:pPr>
      <w:pStyle w:val="Altbilgi"/>
    </w:pPr>
  </w:p>
  <w:p w14:paraId="1AABD3BE" w14:textId="77777777" w:rsidR="009225C7" w:rsidRDefault="009225C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A1AEA" w14:textId="77777777" w:rsidR="00D07722" w:rsidRDefault="00D07722" w:rsidP="0012125A">
      <w:r>
        <w:separator/>
      </w:r>
    </w:p>
  </w:footnote>
  <w:footnote w:type="continuationSeparator" w:id="0">
    <w:p w14:paraId="166358C0" w14:textId="77777777" w:rsidR="00D07722" w:rsidRDefault="00D07722" w:rsidP="00121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2BCA4" w14:textId="68754AEA" w:rsidR="009225C7" w:rsidRDefault="00000000" w:rsidP="00DF2D8B">
    <w:pPr>
      <w:pStyle w:val="stbilgi"/>
      <w:tabs>
        <w:tab w:val="clear" w:pos="4536"/>
        <w:tab w:val="clear" w:pos="9072"/>
        <w:tab w:val="left" w:pos="741"/>
      </w:tabs>
    </w:pPr>
    <w:r>
      <w:rPr>
        <w:noProof/>
      </w:rPr>
      <w:pict w14:anchorId="76C7E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geodi_dlp_header" o:spid="_x0000_s1025" type="#_x0000_t136" style="position:absolute;left:0;text-align:left;margin-left:237.35pt;margin-top:20pt;width:120.6pt;height:13.8pt;rotation:6554fd;z-index:251660288;visibility:visible;mso-position-horizontal:absolute;mso-position-horizontal-relative:left-margin-area;mso-position-vertical:absolute;mso-position-vertical-relative:page" fillcolor="blue" stroked="f">
          <v:fill opacity="52429f"/>
          <v:stroke r:id="rId1" o:title=""/>
          <v:shadow color="#868686"/>
          <v:textpath style="font-family:&quot;Times New Roman&quot;;font-size:12pt;font-weight:bold;v-text-kern:t" trim="t" fitpath="t" string="Hizmete Özel / Internal"/>
          <w10:wrap anchorx="margin" anchory="page"/>
        </v:shape>
      </w:pict>
    </w:r>
    <w:r w:rsidR="00FA27EB">
      <w:rPr>
        <w:noProof/>
      </w:rPr>
      <mc:AlternateContent>
        <mc:Choice Requires="wps">
          <w:drawing>
            <wp:anchor distT="0" distB="0" distL="114300" distR="114300" simplePos="0" relativeHeight="251658240" behindDoc="0" locked="0" layoutInCell="0" allowOverlap="1" wp14:anchorId="5D47D8CB" wp14:editId="160D2100">
              <wp:simplePos x="0" y="0"/>
              <wp:positionH relativeFrom="column">
                <wp:posOffset>3855720</wp:posOffset>
              </wp:positionH>
              <wp:positionV relativeFrom="paragraph">
                <wp:posOffset>-84455</wp:posOffset>
              </wp:positionV>
              <wp:extent cx="1920240" cy="1005840"/>
              <wp:effectExtent l="7620" t="10795" r="5715" b="1206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1005840"/>
                      </a:xfrm>
                      <a:prstGeom prst="rect">
                        <a:avLst/>
                      </a:prstGeom>
                      <a:solidFill>
                        <a:srgbClr val="FFFFFF"/>
                      </a:solidFill>
                      <a:ln w="9525">
                        <a:solidFill>
                          <a:srgbClr val="000000"/>
                        </a:solidFill>
                        <a:miter lim="800000"/>
                        <a:headEnd/>
                        <a:tailEnd/>
                      </a:ln>
                    </wps:spPr>
                    <wps:txbx>
                      <w:txbxContent>
                        <w:p w14:paraId="270D67A9" w14:textId="77777777" w:rsidR="009225C7" w:rsidRPr="00DF2D8B" w:rsidRDefault="00487EAB" w:rsidP="00DF2D8B">
                          <w:pPr>
                            <w:rPr>
                              <w:b/>
                              <w:sz w:val="20"/>
                              <w:szCs w:val="20"/>
                            </w:rPr>
                          </w:pPr>
                          <w:r>
                            <w:rPr>
                              <w:b/>
                              <w:sz w:val="20"/>
                              <w:szCs w:val="20"/>
                            </w:rPr>
                            <w:t>Doküman No</w:t>
                          </w:r>
                          <w:r>
                            <w:rPr>
                              <w:b/>
                              <w:sz w:val="20"/>
                              <w:szCs w:val="20"/>
                            </w:rPr>
                            <w:tab/>
                            <w:t>: 18 YNT 004</w:t>
                          </w:r>
                        </w:p>
                        <w:p w14:paraId="484E8D12" w14:textId="77777777" w:rsidR="009225C7" w:rsidRPr="00DF2D8B" w:rsidRDefault="009225C7" w:rsidP="00DF2D8B">
                          <w:pPr>
                            <w:rPr>
                              <w:b/>
                              <w:sz w:val="20"/>
                              <w:szCs w:val="20"/>
                            </w:rPr>
                          </w:pPr>
                          <w:r>
                            <w:rPr>
                              <w:b/>
                              <w:sz w:val="20"/>
                              <w:szCs w:val="20"/>
                            </w:rPr>
                            <w:t>Yayın No</w:t>
                          </w:r>
                          <w:r>
                            <w:rPr>
                              <w:b/>
                              <w:sz w:val="20"/>
                              <w:szCs w:val="20"/>
                            </w:rPr>
                            <w:tab/>
                            <w:t>: 00</w:t>
                          </w:r>
                        </w:p>
                        <w:p w14:paraId="0886BABE" w14:textId="77777777" w:rsidR="009225C7" w:rsidRPr="00DF2D8B" w:rsidRDefault="00487EAB" w:rsidP="00DF2D8B">
                          <w:pPr>
                            <w:rPr>
                              <w:b/>
                              <w:sz w:val="20"/>
                              <w:szCs w:val="20"/>
                            </w:rPr>
                          </w:pPr>
                          <w:r>
                            <w:rPr>
                              <w:b/>
                              <w:sz w:val="20"/>
                              <w:szCs w:val="20"/>
                            </w:rPr>
                            <w:t>Yayın Tarihi</w:t>
                          </w:r>
                          <w:r>
                            <w:rPr>
                              <w:b/>
                              <w:sz w:val="20"/>
                              <w:szCs w:val="20"/>
                            </w:rPr>
                            <w:tab/>
                            <w:t>: 25.12.2017</w:t>
                          </w:r>
                        </w:p>
                        <w:p w14:paraId="33B6BE47" w14:textId="1B3E73E5" w:rsidR="009225C7" w:rsidRPr="00DF2D8B" w:rsidRDefault="00A942E2" w:rsidP="00DF2D8B">
                          <w:pPr>
                            <w:rPr>
                              <w:b/>
                              <w:sz w:val="20"/>
                              <w:szCs w:val="20"/>
                            </w:rPr>
                          </w:pPr>
                          <w:r>
                            <w:rPr>
                              <w:b/>
                              <w:sz w:val="20"/>
                              <w:szCs w:val="20"/>
                            </w:rPr>
                            <w:t>Revizyon No</w:t>
                          </w:r>
                          <w:r>
                            <w:rPr>
                              <w:b/>
                              <w:sz w:val="20"/>
                              <w:szCs w:val="20"/>
                            </w:rPr>
                            <w:tab/>
                            <w:t xml:space="preserve">: </w:t>
                          </w:r>
                          <w:r w:rsidR="00AD6DAF">
                            <w:rPr>
                              <w:b/>
                              <w:sz w:val="20"/>
                              <w:szCs w:val="20"/>
                            </w:rPr>
                            <w:t>0</w:t>
                          </w:r>
                          <w:r w:rsidR="00C80553">
                            <w:rPr>
                              <w:b/>
                              <w:sz w:val="20"/>
                              <w:szCs w:val="20"/>
                            </w:rPr>
                            <w:t>3</w:t>
                          </w:r>
                        </w:p>
                        <w:p w14:paraId="04AE6690" w14:textId="3D7E958B" w:rsidR="009225C7" w:rsidRPr="00DF2D8B" w:rsidRDefault="00487EAB" w:rsidP="00DF2D8B">
                          <w:pPr>
                            <w:rPr>
                              <w:b/>
                              <w:sz w:val="20"/>
                              <w:szCs w:val="20"/>
                            </w:rPr>
                          </w:pPr>
                          <w:proofErr w:type="spellStart"/>
                          <w:r>
                            <w:rPr>
                              <w:b/>
                              <w:sz w:val="20"/>
                              <w:szCs w:val="20"/>
                            </w:rPr>
                            <w:t>Rev</w:t>
                          </w:r>
                          <w:proofErr w:type="spellEnd"/>
                          <w:r>
                            <w:rPr>
                              <w:b/>
                              <w:sz w:val="20"/>
                              <w:szCs w:val="20"/>
                            </w:rPr>
                            <w:t>. Tarihi</w:t>
                          </w:r>
                          <w:r>
                            <w:rPr>
                              <w:b/>
                              <w:sz w:val="20"/>
                              <w:szCs w:val="20"/>
                            </w:rPr>
                            <w:tab/>
                            <w:t xml:space="preserve">: </w:t>
                          </w:r>
                          <w:r w:rsidR="00C80553">
                            <w:rPr>
                              <w:b/>
                              <w:sz w:val="20"/>
                              <w:szCs w:val="20"/>
                            </w:rPr>
                            <w:t>05.11.2024</w:t>
                          </w:r>
                        </w:p>
                        <w:p w14:paraId="31A161B4" w14:textId="7B3C3FA2" w:rsidR="009225C7" w:rsidRPr="00DF2D8B" w:rsidRDefault="009225C7" w:rsidP="00DF2D8B">
                          <w:pPr>
                            <w:rPr>
                              <w:rStyle w:val="SayfaNumaras"/>
                              <w:b/>
                              <w:sz w:val="20"/>
                              <w:szCs w:val="20"/>
                            </w:rPr>
                          </w:pPr>
                          <w:r w:rsidRPr="00DF2D8B">
                            <w:rPr>
                              <w:b/>
                              <w:sz w:val="20"/>
                              <w:szCs w:val="20"/>
                            </w:rPr>
                            <w:t>Sayfa No</w:t>
                          </w:r>
                          <w:r w:rsidRPr="00DF2D8B">
                            <w:rPr>
                              <w:b/>
                              <w:sz w:val="20"/>
                              <w:szCs w:val="20"/>
                            </w:rPr>
                            <w:tab/>
                            <w:t xml:space="preserve">: </w:t>
                          </w:r>
                          <w:r w:rsidRPr="00DF2D8B">
                            <w:rPr>
                              <w:rStyle w:val="SayfaNumaras"/>
                              <w:b/>
                              <w:sz w:val="20"/>
                              <w:szCs w:val="20"/>
                            </w:rPr>
                            <w:fldChar w:fldCharType="begin"/>
                          </w:r>
                          <w:r w:rsidRPr="00DF2D8B">
                            <w:rPr>
                              <w:rStyle w:val="SayfaNumaras"/>
                              <w:b/>
                              <w:sz w:val="20"/>
                              <w:szCs w:val="20"/>
                            </w:rPr>
                            <w:instrText xml:space="preserve"> PAGE </w:instrText>
                          </w:r>
                          <w:r w:rsidRPr="00DF2D8B">
                            <w:rPr>
                              <w:rStyle w:val="SayfaNumaras"/>
                              <w:b/>
                              <w:sz w:val="20"/>
                              <w:szCs w:val="20"/>
                            </w:rPr>
                            <w:fldChar w:fldCharType="separate"/>
                          </w:r>
                          <w:r w:rsidR="00EB2959">
                            <w:rPr>
                              <w:rStyle w:val="SayfaNumaras"/>
                              <w:b/>
                              <w:noProof/>
                              <w:sz w:val="20"/>
                              <w:szCs w:val="20"/>
                            </w:rPr>
                            <w:t>1</w:t>
                          </w:r>
                          <w:r w:rsidRPr="00DF2D8B">
                            <w:rPr>
                              <w:rStyle w:val="SayfaNumaras"/>
                              <w:b/>
                              <w:sz w:val="20"/>
                              <w:szCs w:val="20"/>
                            </w:rPr>
                            <w:fldChar w:fldCharType="end"/>
                          </w:r>
                          <w:r w:rsidR="00480DD8">
                            <w:rPr>
                              <w:rStyle w:val="SayfaNumaras"/>
                              <w:b/>
                              <w:sz w:val="20"/>
                              <w:szCs w:val="20"/>
                            </w:rPr>
                            <w:t xml:space="preserve"> / </w:t>
                          </w:r>
                          <w:r w:rsidR="00C80553">
                            <w:rPr>
                              <w:rStyle w:val="SayfaNumaras"/>
                              <w:b/>
                              <w:sz w:val="20"/>
                              <w:szCs w:val="20"/>
                            </w:rPr>
                            <w:t>11</w:t>
                          </w:r>
                        </w:p>
                        <w:p w14:paraId="172E037F" w14:textId="77777777" w:rsidR="009225C7" w:rsidRDefault="009225C7" w:rsidP="00DF2D8B">
                          <w:pPr>
                            <w:rPr>
                              <w:rStyle w:val="SayfaNumaras"/>
                              <w:b/>
                            </w:rPr>
                          </w:pPr>
                        </w:p>
                        <w:p w14:paraId="5B48CF17" w14:textId="77777777" w:rsidR="009225C7" w:rsidRDefault="009225C7" w:rsidP="00DF2D8B">
                          <w:pPr>
                            <w:rPr>
                              <w:rStyle w:val="SayfaNumaras"/>
                              <w:b/>
                            </w:rPr>
                          </w:pPr>
                        </w:p>
                        <w:p w14:paraId="133D88CA" w14:textId="77777777" w:rsidR="009225C7" w:rsidRDefault="009225C7" w:rsidP="00DF2D8B">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7D8CB" id="_x0000_t202" coordsize="21600,21600" o:spt="202" path="m,l,21600r21600,l21600,xe">
              <v:stroke joinstyle="miter"/>
              <v:path gradientshapeok="t" o:connecttype="rect"/>
            </v:shapetype>
            <v:shape id="Text Box 3" o:spid="_x0000_s1026" type="#_x0000_t202" style="position:absolute;left:0;text-align:left;margin-left:303.6pt;margin-top:-6.65pt;width:151.2pt;height:7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" o:allowincell="f">
              <v:textbox>
                <w:txbxContent>
                  <w:p w14:paraId="270D67A9" w14:textId="77777777" w:rsidR="009225C7" w:rsidRPr="00DF2D8B" w:rsidRDefault="00487EAB" w:rsidP="00DF2D8B">
                    <w:pPr>
                      <w:rPr>
                        <w:b/>
                        <w:sz w:val="20"/>
                        <w:szCs w:val="20"/>
                      </w:rPr>
                    </w:pPr>
                    <w:r>
                      <w:rPr>
                        <w:b/>
                        <w:sz w:val="20"/>
                        <w:szCs w:val="20"/>
                      </w:rPr>
                      <w:t>Doküman No</w:t>
                    </w:r>
                    <w:r>
                      <w:rPr>
                        <w:b/>
                        <w:sz w:val="20"/>
                        <w:szCs w:val="20"/>
                      </w:rPr>
                      <w:tab/>
                      <w:t>: 18 YNT 004</w:t>
                    </w:r>
                  </w:p>
                  <w:p w14:paraId="484E8D12" w14:textId="77777777" w:rsidR="009225C7" w:rsidRPr="00DF2D8B" w:rsidRDefault="009225C7" w:rsidP="00DF2D8B">
                    <w:pPr>
                      <w:rPr>
                        <w:b/>
                        <w:sz w:val="20"/>
                        <w:szCs w:val="20"/>
                      </w:rPr>
                    </w:pPr>
                    <w:r>
                      <w:rPr>
                        <w:b/>
                        <w:sz w:val="20"/>
                        <w:szCs w:val="20"/>
                      </w:rPr>
                      <w:t>Yayın No</w:t>
                    </w:r>
                    <w:r>
                      <w:rPr>
                        <w:b/>
                        <w:sz w:val="20"/>
                        <w:szCs w:val="20"/>
                      </w:rPr>
                      <w:tab/>
                      <w:t>: 00</w:t>
                    </w:r>
                  </w:p>
                  <w:p w14:paraId="0886BABE" w14:textId="77777777" w:rsidR="009225C7" w:rsidRPr="00DF2D8B" w:rsidRDefault="00487EAB" w:rsidP="00DF2D8B">
                    <w:pPr>
                      <w:rPr>
                        <w:b/>
                        <w:sz w:val="20"/>
                        <w:szCs w:val="20"/>
                      </w:rPr>
                    </w:pPr>
                    <w:r>
                      <w:rPr>
                        <w:b/>
                        <w:sz w:val="20"/>
                        <w:szCs w:val="20"/>
                      </w:rPr>
                      <w:t>Yayın Tarihi</w:t>
                    </w:r>
                    <w:r>
                      <w:rPr>
                        <w:b/>
                        <w:sz w:val="20"/>
                        <w:szCs w:val="20"/>
                      </w:rPr>
                      <w:tab/>
                      <w:t>: 25.12.2017</w:t>
                    </w:r>
                  </w:p>
                  <w:p w14:paraId="33B6BE47" w14:textId="1B3E73E5" w:rsidR="009225C7" w:rsidRPr="00DF2D8B" w:rsidRDefault="00A942E2" w:rsidP="00DF2D8B">
                    <w:pPr>
                      <w:rPr>
                        <w:b/>
                        <w:sz w:val="20"/>
                        <w:szCs w:val="20"/>
                      </w:rPr>
                    </w:pPr>
                    <w:r>
                      <w:rPr>
                        <w:b/>
                        <w:sz w:val="20"/>
                        <w:szCs w:val="20"/>
                      </w:rPr>
                      <w:t>Revizyon No</w:t>
                    </w:r>
                    <w:r>
                      <w:rPr>
                        <w:b/>
                        <w:sz w:val="20"/>
                        <w:szCs w:val="20"/>
                      </w:rPr>
                      <w:tab/>
                      <w:t xml:space="preserve">: </w:t>
                    </w:r>
                    <w:r w:rsidR="00AD6DAF">
                      <w:rPr>
                        <w:b/>
                        <w:sz w:val="20"/>
                        <w:szCs w:val="20"/>
                      </w:rPr>
                      <w:t>0</w:t>
                    </w:r>
                    <w:r w:rsidR="00C80553">
                      <w:rPr>
                        <w:b/>
                        <w:sz w:val="20"/>
                        <w:szCs w:val="20"/>
                      </w:rPr>
                      <w:t>3</w:t>
                    </w:r>
                  </w:p>
                  <w:p w14:paraId="04AE6690" w14:textId="3D7E958B" w:rsidR="009225C7" w:rsidRPr="00DF2D8B" w:rsidRDefault="00487EAB" w:rsidP="00DF2D8B">
                    <w:pPr>
                      <w:rPr>
                        <w:b/>
                        <w:sz w:val="20"/>
                        <w:szCs w:val="20"/>
                      </w:rPr>
                    </w:pPr>
                    <w:proofErr w:type="spellStart"/>
                    <w:r>
                      <w:rPr>
                        <w:b/>
                        <w:sz w:val="20"/>
                        <w:szCs w:val="20"/>
                      </w:rPr>
                      <w:t>Rev</w:t>
                    </w:r>
                    <w:proofErr w:type="spellEnd"/>
                    <w:r>
                      <w:rPr>
                        <w:b/>
                        <w:sz w:val="20"/>
                        <w:szCs w:val="20"/>
                      </w:rPr>
                      <w:t>. Tarihi</w:t>
                    </w:r>
                    <w:r>
                      <w:rPr>
                        <w:b/>
                        <w:sz w:val="20"/>
                        <w:szCs w:val="20"/>
                      </w:rPr>
                      <w:tab/>
                      <w:t xml:space="preserve">: </w:t>
                    </w:r>
                    <w:r w:rsidR="00C80553">
                      <w:rPr>
                        <w:b/>
                        <w:sz w:val="20"/>
                        <w:szCs w:val="20"/>
                      </w:rPr>
                      <w:t>05.11.2024</w:t>
                    </w:r>
                  </w:p>
                  <w:p w14:paraId="31A161B4" w14:textId="7B3C3FA2" w:rsidR="009225C7" w:rsidRPr="00DF2D8B" w:rsidRDefault="009225C7" w:rsidP="00DF2D8B">
                    <w:pPr>
                      <w:rPr>
                        <w:rStyle w:val="SayfaNumaras"/>
                        <w:b/>
                        <w:sz w:val="20"/>
                        <w:szCs w:val="20"/>
                      </w:rPr>
                    </w:pPr>
                    <w:r w:rsidRPr="00DF2D8B">
                      <w:rPr>
                        <w:b/>
                        <w:sz w:val="20"/>
                        <w:szCs w:val="20"/>
                      </w:rPr>
                      <w:t>Sayfa No</w:t>
                    </w:r>
                    <w:r w:rsidRPr="00DF2D8B">
                      <w:rPr>
                        <w:b/>
                        <w:sz w:val="20"/>
                        <w:szCs w:val="20"/>
                      </w:rPr>
                      <w:tab/>
                      <w:t xml:space="preserve">: </w:t>
                    </w:r>
                    <w:r w:rsidRPr="00DF2D8B">
                      <w:rPr>
                        <w:rStyle w:val="SayfaNumaras"/>
                        <w:b/>
                        <w:sz w:val="20"/>
                        <w:szCs w:val="20"/>
                      </w:rPr>
                      <w:fldChar w:fldCharType="begin"/>
                    </w:r>
                    <w:r w:rsidRPr="00DF2D8B">
                      <w:rPr>
                        <w:rStyle w:val="SayfaNumaras"/>
                        <w:b/>
                        <w:sz w:val="20"/>
                        <w:szCs w:val="20"/>
                      </w:rPr>
                      <w:instrText xml:space="preserve"> PAGE </w:instrText>
                    </w:r>
                    <w:r w:rsidRPr="00DF2D8B">
                      <w:rPr>
                        <w:rStyle w:val="SayfaNumaras"/>
                        <w:b/>
                        <w:sz w:val="20"/>
                        <w:szCs w:val="20"/>
                      </w:rPr>
                      <w:fldChar w:fldCharType="separate"/>
                    </w:r>
                    <w:r w:rsidR="00EB2959">
                      <w:rPr>
                        <w:rStyle w:val="SayfaNumaras"/>
                        <w:b/>
                        <w:noProof/>
                        <w:sz w:val="20"/>
                        <w:szCs w:val="20"/>
                      </w:rPr>
                      <w:t>1</w:t>
                    </w:r>
                    <w:r w:rsidRPr="00DF2D8B">
                      <w:rPr>
                        <w:rStyle w:val="SayfaNumaras"/>
                        <w:b/>
                        <w:sz w:val="20"/>
                        <w:szCs w:val="20"/>
                      </w:rPr>
                      <w:fldChar w:fldCharType="end"/>
                    </w:r>
                    <w:r w:rsidR="00480DD8">
                      <w:rPr>
                        <w:rStyle w:val="SayfaNumaras"/>
                        <w:b/>
                        <w:sz w:val="20"/>
                        <w:szCs w:val="20"/>
                      </w:rPr>
                      <w:t xml:space="preserve"> / </w:t>
                    </w:r>
                    <w:r w:rsidR="00C80553">
                      <w:rPr>
                        <w:rStyle w:val="SayfaNumaras"/>
                        <w:b/>
                        <w:sz w:val="20"/>
                        <w:szCs w:val="20"/>
                      </w:rPr>
                      <w:t>11</w:t>
                    </w:r>
                  </w:p>
                  <w:p w14:paraId="172E037F" w14:textId="77777777" w:rsidR="009225C7" w:rsidRDefault="009225C7" w:rsidP="00DF2D8B">
                    <w:pPr>
                      <w:rPr>
                        <w:rStyle w:val="SayfaNumaras"/>
                        <w:b/>
                      </w:rPr>
                    </w:pPr>
                  </w:p>
                  <w:p w14:paraId="5B48CF17" w14:textId="77777777" w:rsidR="009225C7" w:rsidRDefault="009225C7" w:rsidP="00DF2D8B">
                    <w:pPr>
                      <w:rPr>
                        <w:rStyle w:val="SayfaNumaras"/>
                        <w:b/>
                      </w:rPr>
                    </w:pPr>
                  </w:p>
                  <w:p w14:paraId="133D88CA" w14:textId="77777777" w:rsidR="009225C7" w:rsidRDefault="009225C7" w:rsidP="00DF2D8B">
                    <w:pPr>
                      <w:rPr>
                        <w:b/>
                      </w:rPr>
                    </w:pPr>
                  </w:p>
                </w:txbxContent>
              </v:textbox>
            </v:shape>
          </w:pict>
        </mc:Fallback>
      </mc:AlternateContent>
    </w:r>
    <w:r w:rsidR="00FA27EB">
      <w:rPr>
        <w:noProof/>
      </w:rPr>
      <mc:AlternateContent>
        <mc:Choice Requires="wps">
          <w:drawing>
            <wp:anchor distT="0" distB="0" distL="114300" distR="114300" simplePos="0" relativeHeight="251657216" behindDoc="0" locked="0" layoutInCell="0" allowOverlap="1" wp14:anchorId="2854C681" wp14:editId="72A77E0E">
              <wp:simplePos x="0" y="0"/>
              <wp:positionH relativeFrom="column">
                <wp:posOffset>1203960</wp:posOffset>
              </wp:positionH>
              <wp:positionV relativeFrom="paragraph">
                <wp:posOffset>372745</wp:posOffset>
              </wp:positionV>
              <wp:extent cx="2651760" cy="548640"/>
              <wp:effectExtent l="13335" t="10795" r="11430"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548640"/>
                      </a:xfrm>
                      <a:prstGeom prst="rect">
                        <a:avLst/>
                      </a:prstGeom>
                      <a:solidFill>
                        <a:srgbClr val="FFFFFF"/>
                      </a:solidFill>
                      <a:ln w="9525">
                        <a:solidFill>
                          <a:srgbClr val="000000"/>
                        </a:solidFill>
                        <a:miter lim="800000"/>
                        <a:headEnd/>
                        <a:tailEnd/>
                      </a:ln>
                    </wps:spPr>
                    <wps:txbx>
                      <w:txbxContent>
                        <w:p w14:paraId="5B884723" w14:textId="77777777" w:rsidR="009225C7" w:rsidRDefault="00487EAB" w:rsidP="00DF2D8B">
                          <w:pPr>
                            <w:pStyle w:val="GvdeMetni"/>
                            <w:rPr>
                              <w:sz w:val="26"/>
                            </w:rPr>
                          </w:pPr>
                          <w:r>
                            <w:rPr>
                              <w:sz w:val="26"/>
                            </w:rPr>
                            <w:t>İŞ AHLAKI VE DAVRANIŞ KODLARI YÖNETMELİĞİ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4C681" id="Text Box 2" o:spid="_x0000_s1027" type="#_x0000_t202" style="position:absolute;left:0;text-align:left;margin-left:94.8pt;margin-top:29.35pt;width:208.8pt;height:4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" o:allowincell="f">
              <v:textbox>
                <w:txbxContent>
                  <w:p w14:paraId="5B884723" w14:textId="77777777" w:rsidR="009225C7" w:rsidRDefault="00487EAB" w:rsidP="00DF2D8B">
                    <w:pPr>
                      <w:pStyle w:val="GvdeMetni"/>
                      <w:rPr>
                        <w:sz w:val="26"/>
                      </w:rPr>
                    </w:pPr>
                    <w:r>
                      <w:rPr>
                        <w:sz w:val="26"/>
                      </w:rPr>
                      <w:t>İŞ AHLAKI VE DAVRANIŞ KODLARI YÖNETMELİĞİ</w:t>
                    </w:r>
                  </w:p>
                </w:txbxContent>
              </v:textbox>
            </v:shape>
          </w:pict>
        </mc:Fallback>
      </mc:AlternateContent>
    </w:r>
    <w:r w:rsidR="00FA27EB">
      <w:rPr>
        <w:noProof/>
      </w:rPr>
      <mc:AlternateContent>
        <mc:Choice Requires="wps">
          <w:drawing>
            <wp:anchor distT="0" distB="0" distL="114300" distR="114300" simplePos="0" relativeHeight="251656192" behindDoc="1" locked="0" layoutInCell="0" allowOverlap="1" wp14:anchorId="575005C6" wp14:editId="4E6F60FC">
              <wp:simplePos x="0" y="0"/>
              <wp:positionH relativeFrom="column">
                <wp:posOffset>1203960</wp:posOffset>
              </wp:positionH>
              <wp:positionV relativeFrom="paragraph">
                <wp:posOffset>-84455</wp:posOffset>
              </wp:positionV>
              <wp:extent cx="2651760" cy="550545"/>
              <wp:effectExtent l="13335" t="10795" r="11430" b="1016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550545"/>
                      </a:xfrm>
                      <a:prstGeom prst="rect">
                        <a:avLst/>
                      </a:prstGeom>
                      <a:solidFill>
                        <a:srgbClr val="FFFFFF"/>
                      </a:solidFill>
                      <a:ln w="9525">
                        <a:solidFill>
                          <a:srgbClr val="000000"/>
                        </a:solidFill>
                        <a:miter lim="800000"/>
                        <a:headEnd/>
                        <a:tailEnd/>
                      </a:ln>
                    </wps:spPr>
                    <wps:txbx>
                      <w:txbxContent>
                        <w:p w14:paraId="1361F3C1" w14:textId="77777777" w:rsidR="009225C7" w:rsidRDefault="00F66D5A" w:rsidP="00F66D5A">
                          <w:pPr>
                            <w:pStyle w:val="Balk1"/>
                            <w:jc w:val="center"/>
                            <w:rPr>
                              <w:sz w:val="40"/>
                            </w:rPr>
                          </w:pPr>
                          <w:r>
                            <w:rPr>
                              <w:sz w:val="40"/>
                            </w:rPr>
                            <w:t>YÖNETMELİK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005C6" id="Text Box 1" o:spid="_x0000_s1028" type="#_x0000_t202" style="position:absolute;left:0;text-align:left;margin-left:94.8pt;margin-top:-6.65pt;width:208.8pt;height:4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" o:allowincell="f">
              <v:textbox>
                <w:txbxContent>
                  <w:p w14:paraId="1361F3C1" w14:textId="77777777" w:rsidR="009225C7" w:rsidRDefault="00F66D5A" w:rsidP="00F66D5A">
                    <w:pPr>
                      <w:pStyle w:val="Balk1"/>
                      <w:jc w:val="center"/>
                      <w:rPr>
                        <w:sz w:val="40"/>
                      </w:rPr>
                    </w:pPr>
                    <w:r>
                      <w:rPr>
                        <w:sz w:val="40"/>
                      </w:rPr>
                      <w:t>YÖNETMELİK</w:t>
                    </w:r>
                  </w:p>
                </w:txbxContent>
              </v:textbox>
            </v:shape>
          </w:pict>
        </mc:Fallback>
      </mc:AlternateContent>
    </w:r>
    <w:r w:rsidR="009225C7">
      <w:t xml:space="preserve">         </w:t>
    </w:r>
    <w:r w:rsidR="00FA27EB">
      <w:rPr>
        <w:noProof/>
        <w:lang w:val="tr-TR"/>
      </w:rPr>
      <w:drawing>
        <wp:inline distT="0" distB="0" distL="0" distR="0" wp14:anchorId="013E4742" wp14:editId="18E048D0">
          <wp:extent cx="411480" cy="41148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FFFFFF"/>
                  </a:solidFill>
                  <a:ln>
                    <a:noFill/>
                  </a:ln>
                </pic:spPr>
              </pic:pic>
            </a:graphicData>
          </a:graphic>
        </wp:inline>
      </w:drawing>
    </w:r>
  </w:p>
  <w:p w14:paraId="0B8BAC29" w14:textId="77777777" w:rsidR="009225C7" w:rsidRPr="00DF2D8B" w:rsidRDefault="009225C7" w:rsidP="00DF2D8B">
    <w:pPr>
      <w:pStyle w:val="stbilgi"/>
      <w:tabs>
        <w:tab w:val="clear" w:pos="4536"/>
        <w:tab w:val="clear" w:pos="9072"/>
        <w:tab w:val="left" w:pos="741"/>
      </w:tabs>
      <w:rPr>
        <w:sz w:val="10"/>
        <w:szCs w:val="10"/>
      </w:rPr>
    </w:pPr>
  </w:p>
  <w:p w14:paraId="08584670" w14:textId="08CCA8B1" w:rsidR="009225C7" w:rsidRDefault="00FA27EB">
    <w:pPr>
      <w:pStyle w:val="stbilgi"/>
    </w:pPr>
    <w:r>
      <w:rPr>
        <w:noProof/>
      </w:rPr>
      <mc:AlternateContent>
        <mc:Choice Requires="wps">
          <w:drawing>
            <wp:anchor distT="0" distB="0" distL="114935" distR="114935" simplePos="0" relativeHeight="251659264" behindDoc="0" locked="0" layoutInCell="1" allowOverlap="1" wp14:anchorId="33FA5EA3" wp14:editId="78344875">
              <wp:simplePos x="0" y="0"/>
              <wp:positionH relativeFrom="column">
                <wp:posOffset>-111760</wp:posOffset>
              </wp:positionH>
              <wp:positionV relativeFrom="paragraph">
                <wp:posOffset>-59055</wp:posOffset>
              </wp:positionV>
              <wp:extent cx="1261745" cy="455930"/>
              <wp:effectExtent l="2540" t="0" r="2540" b="3175"/>
              <wp:wrapTopAndBottom/>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455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8727E5" w14:textId="77777777" w:rsidR="009225C7" w:rsidRDefault="009225C7" w:rsidP="00DF2D8B">
                          <w:pPr>
                            <w:jc w:val="center"/>
                            <w:rPr>
                              <w:b/>
                              <w:sz w:val="18"/>
                              <w:szCs w:val="18"/>
                            </w:rPr>
                          </w:pPr>
                          <w:r>
                            <w:rPr>
                              <w:b/>
                              <w:sz w:val="18"/>
                              <w:szCs w:val="18"/>
                            </w:rPr>
                            <w:t>AL-KOR</w:t>
                          </w:r>
                        </w:p>
                        <w:p w14:paraId="0B1280AB" w14:textId="77777777" w:rsidR="009225C7" w:rsidRDefault="009225C7" w:rsidP="00DF2D8B">
                          <w:pPr>
                            <w:jc w:val="center"/>
                            <w:rPr>
                              <w:b/>
                              <w:sz w:val="18"/>
                              <w:szCs w:val="18"/>
                            </w:rPr>
                          </w:pPr>
                          <w:r>
                            <w:rPr>
                              <w:b/>
                              <w:sz w:val="18"/>
                              <w:szCs w:val="18"/>
                            </w:rPr>
                            <w:t>MAKİNA KALIP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A5EA3" id="Text Box 4" o:spid="_x0000_s1029" type="#_x0000_t202" style="position:absolute;left:0;text-align:left;margin-left:-8.8pt;margin-top:-4.65pt;width:99.35pt;height:35.9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" stroked="f">
              <v:textbox inset="0,0,0,0">
                <w:txbxContent>
                  <w:p w14:paraId="7B8727E5" w14:textId="77777777" w:rsidR="009225C7" w:rsidRDefault="009225C7" w:rsidP="00DF2D8B">
                    <w:pPr>
                      <w:jc w:val="center"/>
                      <w:rPr>
                        <w:b/>
                        <w:sz w:val="18"/>
                        <w:szCs w:val="18"/>
                      </w:rPr>
                    </w:pPr>
                    <w:r>
                      <w:rPr>
                        <w:b/>
                        <w:sz w:val="18"/>
                        <w:szCs w:val="18"/>
                      </w:rPr>
                      <w:t>AL-KOR</w:t>
                    </w:r>
                  </w:p>
                  <w:p w14:paraId="0B1280AB" w14:textId="77777777" w:rsidR="009225C7" w:rsidRDefault="009225C7" w:rsidP="00DF2D8B">
                    <w:pPr>
                      <w:jc w:val="center"/>
                      <w:rPr>
                        <w:b/>
                        <w:sz w:val="18"/>
                        <w:szCs w:val="18"/>
                      </w:rPr>
                    </w:pPr>
                    <w:r>
                      <w:rPr>
                        <w:b/>
                        <w:sz w:val="18"/>
                        <w:szCs w:val="18"/>
                      </w:rPr>
                      <w:t>MAKİNA KALIP</w:t>
                    </w:r>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6972"/>
    <w:multiLevelType w:val="hybridMultilevel"/>
    <w:tmpl w:val="F3CC5AC6"/>
    <w:lvl w:ilvl="0" w:tplc="EA0A3AE6">
      <w:start w:val="1"/>
      <w:numFmt w:val="decimalZero"/>
      <w:lvlText w:val="%1."/>
      <w:lvlJc w:val="left"/>
      <w:pPr>
        <w:tabs>
          <w:tab w:val="num" w:pos="720"/>
        </w:tabs>
        <w:ind w:left="720" w:hanging="360"/>
      </w:pPr>
      <w:rPr>
        <w:rFonts w:ascii="Times New Roman" w:eastAsia="Times New Roman" w:hAnsi="Times New Roman" w:cs="Times New Roman"/>
      </w:rPr>
    </w:lvl>
    <w:lvl w:ilvl="1" w:tplc="E37A5542">
      <w:start w:val="1"/>
      <w:numFmt w:val="lowerLetter"/>
      <w:lvlText w:val="%2."/>
      <w:lvlJc w:val="left"/>
      <w:pPr>
        <w:tabs>
          <w:tab w:val="num" w:pos="1440"/>
        </w:tabs>
        <w:ind w:left="1440" w:hanging="360"/>
      </w:pPr>
      <w:rPr>
        <w:rFonts w:ascii="Times New Roman" w:eastAsia="Times New Roman" w:hAnsi="Times New Roman" w:cs="Times New Roman"/>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31C7BC6"/>
    <w:multiLevelType w:val="hybridMultilevel"/>
    <w:tmpl w:val="40EC2134"/>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456767D"/>
    <w:multiLevelType w:val="hybridMultilevel"/>
    <w:tmpl w:val="F5EAC2A2"/>
    <w:lvl w:ilvl="0" w:tplc="FB94E29A">
      <w:start w:val="1"/>
      <w:numFmt w:val="bullet"/>
      <w:lvlText w:val="o"/>
      <w:lvlJc w:val="left"/>
      <w:pPr>
        <w:tabs>
          <w:tab w:val="num" w:pos="2148"/>
        </w:tabs>
        <w:ind w:left="2148" w:hanging="360"/>
      </w:pPr>
      <w:rPr>
        <w:rFonts w:ascii="Courier New" w:hAnsi="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AA5CF6"/>
    <w:multiLevelType w:val="hybridMultilevel"/>
    <w:tmpl w:val="E0E4087E"/>
    <w:lvl w:ilvl="0" w:tplc="8162F9D2">
      <w:start w:val="1"/>
      <w:numFmt w:val="lowerLetter"/>
      <w:lvlText w:val="%1."/>
      <w:lvlJc w:val="left"/>
      <w:pPr>
        <w:tabs>
          <w:tab w:val="num" w:pos="720"/>
        </w:tabs>
        <w:ind w:left="72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0D471ED1"/>
    <w:multiLevelType w:val="hybridMultilevel"/>
    <w:tmpl w:val="CD944D58"/>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26A21C2"/>
    <w:multiLevelType w:val="hybridMultilevel"/>
    <w:tmpl w:val="8F483A66"/>
    <w:lvl w:ilvl="0" w:tplc="041F0019">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30B3117"/>
    <w:multiLevelType w:val="hybridMultilevel"/>
    <w:tmpl w:val="E58A66C4"/>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34A38B1"/>
    <w:multiLevelType w:val="hybridMultilevel"/>
    <w:tmpl w:val="5928EECC"/>
    <w:lvl w:ilvl="0" w:tplc="0BFAE9D8">
      <w:start w:val="1"/>
      <w:numFmt w:val="lowerLetter"/>
      <w:lvlText w:val="%1."/>
      <w:lvlJc w:val="left"/>
      <w:pPr>
        <w:tabs>
          <w:tab w:val="num" w:pos="720"/>
        </w:tabs>
        <w:ind w:left="720" w:hanging="360"/>
      </w:pPr>
      <w:rPr>
        <w:rFonts w:ascii="Times New Roman" w:eastAsia="Times New Roman" w:hAnsi="Times New Roman" w:cs="Times New Roman"/>
      </w:rPr>
    </w:lvl>
    <w:lvl w:ilvl="1" w:tplc="041F000F">
      <w:start w:val="1"/>
      <w:numFmt w:val="decimal"/>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3DB68FA"/>
    <w:multiLevelType w:val="hybridMultilevel"/>
    <w:tmpl w:val="CB2E2EE2"/>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14675BE9"/>
    <w:multiLevelType w:val="hybridMultilevel"/>
    <w:tmpl w:val="99920DFA"/>
    <w:lvl w:ilvl="0" w:tplc="7A4063B8">
      <w:start w:val="1"/>
      <w:numFmt w:val="lowerLetter"/>
      <w:lvlText w:val="%1."/>
      <w:lvlJc w:val="left"/>
      <w:pPr>
        <w:tabs>
          <w:tab w:val="num" w:pos="720"/>
        </w:tabs>
        <w:ind w:left="72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15436B35"/>
    <w:multiLevelType w:val="hybridMultilevel"/>
    <w:tmpl w:val="D68A290E"/>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173749A5"/>
    <w:multiLevelType w:val="hybridMultilevel"/>
    <w:tmpl w:val="E570BBD6"/>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1DE47E12"/>
    <w:multiLevelType w:val="hybridMultilevel"/>
    <w:tmpl w:val="FC12CBC4"/>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1492F2F"/>
    <w:multiLevelType w:val="hybridMultilevel"/>
    <w:tmpl w:val="C43E013E"/>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38A16DE"/>
    <w:multiLevelType w:val="hybridMultilevel"/>
    <w:tmpl w:val="07CC9436"/>
    <w:lvl w:ilvl="0" w:tplc="63566652">
      <w:start w:val="1"/>
      <w:numFmt w:val="lowerLetter"/>
      <w:lvlText w:val="%1."/>
      <w:lvlJc w:val="left"/>
      <w:pPr>
        <w:tabs>
          <w:tab w:val="num" w:pos="720"/>
        </w:tabs>
        <w:ind w:left="72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5600BB2"/>
    <w:multiLevelType w:val="hybridMultilevel"/>
    <w:tmpl w:val="CD20C692"/>
    <w:lvl w:ilvl="0" w:tplc="2166B42E">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5DD37A6"/>
    <w:multiLevelType w:val="hybridMultilevel"/>
    <w:tmpl w:val="87E4C27A"/>
    <w:lvl w:ilvl="0" w:tplc="3C0E6912">
      <w:start w:val="1"/>
      <w:numFmt w:val="lowerLetter"/>
      <w:lvlText w:val="%1."/>
      <w:lvlJc w:val="left"/>
      <w:pPr>
        <w:tabs>
          <w:tab w:val="num" w:pos="720"/>
        </w:tabs>
        <w:ind w:left="72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0560806"/>
    <w:multiLevelType w:val="hybridMultilevel"/>
    <w:tmpl w:val="DADCE458"/>
    <w:lvl w:ilvl="0" w:tplc="22B25212">
      <w:start w:val="1"/>
      <w:numFmt w:val="decimalZero"/>
      <w:lvlText w:val="%1."/>
      <w:lvlJc w:val="left"/>
      <w:pPr>
        <w:tabs>
          <w:tab w:val="num" w:pos="2700"/>
        </w:tabs>
        <w:ind w:left="2700" w:hanging="360"/>
      </w:pPr>
      <w:rPr>
        <w:rFonts w:ascii="Times New Roman" w:eastAsia="Times New Roman" w:hAnsi="Times New Roman" w:cs="Times New Roman"/>
        <w:b w:val="0"/>
      </w:rPr>
    </w:lvl>
    <w:lvl w:ilvl="1" w:tplc="041F0019" w:tentative="1">
      <w:start w:val="1"/>
      <w:numFmt w:val="lowerLetter"/>
      <w:lvlText w:val="%2."/>
      <w:lvlJc w:val="left"/>
      <w:pPr>
        <w:tabs>
          <w:tab w:val="num" w:pos="3420"/>
        </w:tabs>
        <w:ind w:left="3420" w:hanging="360"/>
      </w:pPr>
    </w:lvl>
    <w:lvl w:ilvl="2" w:tplc="041F001B" w:tentative="1">
      <w:start w:val="1"/>
      <w:numFmt w:val="lowerRoman"/>
      <w:lvlText w:val="%3."/>
      <w:lvlJc w:val="right"/>
      <w:pPr>
        <w:tabs>
          <w:tab w:val="num" w:pos="4140"/>
        </w:tabs>
        <w:ind w:left="4140" w:hanging="180"/>
      </w:pPr>
    </w:lvl>
    <w:lvl w:ilvl="3" w:tplc="041F000F" w:tentative="1">
      <w:start w:val="1"/>
      <w:numFmt w:val="decimal"/>
      <w:lvlText w:val="%4."/>
      <w:lvlJc w:val="left"/>
      <w:pPr>
        <w:tabs>
          <w:tab w:val="num" w:pos="4860"/>
        </w:tabs>
        <w:ind w:left="4860" w:hanging="360"/>
      </w:pPr>
    </w:lvl>
    <w:lvl w:ilvl="4" w:tplc="041F0019" w:tentative="1">
      <w:start w:val="1"/>
      <w:numFmt w:val="lowerLetter"/>
      <w:lvlText w:val="%5."/>
      <w:lvlJc w:val="left"/>
      <w:pPr>
        <w:tabs>
          <w:tab w:val="num" w:pos="5580"/>
        </w:tabs>
        <w:ind w:left="5580" w:hanging="360"/>
      </w:pPr>
    </w:lvl>
    <w:lvl w:ilvl="5" w:tplc="041F001B" w:tentative="1">
      <w:start w:val="1"/>
      <w:numFmt w:val="lowerRoman"/>
      <w:lvlText w:val="%6."/>
      <w:lvlJc w:val="right"/>
      <w:pPr>
        <w:tabs>
          <w:tab w:val="num" w:pos="6300"/>
        </w:tabs>
        <w:ind w:left="6300" w:hanging="180"/>
      </w:pPr>
    </w:lvl>
    <w:lvl w:ilvl="6" w:tplc="041F000F" w:tentative="1">
      <w:start w:val="1"/>
      <w:numFmt w:val="decimal"/>
      <w:lvlText w:val="%7."/>
      <w:lvlJc w:val="left"/>
      <w:pPr>
        <w:tabs>
          <w:tab w:val="num" w:pos="7020"/>
        </w:tabs>
        <w:ind w:left="7020" w:hanging="360"/>
      </w:pPr>
    </w:lvl>
    <w:lvl w:ilvl="7" w:tplc="041F0019" w:tentative="1">
      <w:start w:val="1"/>
      <w:numFmt w:val="lowerLetter"/>
      <w:lvlText w:val="%8."/>
      <w:lvlJc w:val="left"/>
      <w:pPr>
        <w:tabs>
          <w:tab w:val="num" w:pos="7740"/>
        </w:tabs>
        <w:ind w:left="7740" w:hanging="360"/>
      </w:pPr>
    </w:lvl>
    <w:lvl w:ilvl="8" w:tplc="041F001B" w:tentative="1">
      <w:start w:val="1"/>
      <w:numFmt w:val="lowerRoman"/>
      <w:lvlText w:val="%9."/>
      <w:lvlJc w:val="right"/>
      <w:pPr>
        <w:tabs>
          <w:tab w:val="num" w:pos="8460"/>
        </w:tabs>
        <w:ind w:left="8460" w:hanging="180"/>
      </w:pPr>
    </w:lvl>
  </w:abstractNum>
  <w:abstractNum w:abstractNumId="18" w15:restartNumberingAfterBreak="0">
    <w:nsid w:val="308527B1"/>
    <w:multiLevelType w:val="hybridMultilevel"/>
    <w:tmpl w:val="40EE3D34"/>
    <w:lvl w:ilvl="0" w:tplc="1B3E8ECA">
      <w:start w:val="1"/>
      <w:numFmt w:val="decimalZero"/>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14B506D"/>
    <w:multiLevelType w:val="hybridMultilevel"/>
    <w:tmpl w:val="1F7671FA"/>
    <w:lvl w:ilvl="0" w:tplc="89E82E00">
      <w:numFmt w:val="bullet"/>
      <w:lvlText w:val=""/>
      <w:lvlJc w:val="left"/>
      <w:pPr>
        <w:ind w:left="720" w:hanging="360"/>
      </w:pPr>
      <w:rPr>
        <w:rFonts w:ascii="Symbol" w:eastAsia="Calibri" w:hAnsi="Symbol" w:cs="Ericsson Sans Ligh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3FA3835"/>
    <w:multiLevelType w:val="hybridMultilevel"/>
    <w:tmpl w:val="C34E1614"/>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8723781"/>
    <w:multiLevelType w:val="hybridMultilevel"/>
    <w:tmpl w:val="5D16757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EC95328"/>
    <w:multiLevelType w:val="hybridMultilevel"/>
    <w:tmpl w:val="D12C3348"/>
    <w:lvl w:ilvl="0" w:tplc="0FBAA744">
      <w:start w:val="1"/>
      <w:numFmt w:val="decimalZero"/>
      <w:lvlText w:val="%1."/>
      <w:lvlJc w:val="left"/>
      <w:pPr>
        <w:tabs>
          <w:tab w:val="num" w:pos="720"/>
        </w:tabs>
        <w:ind w:left="720" w:hanging="360"/>
      </w:pPr>
      <w:rPr>
        <w:rFonts w:ascii="Times New Roman" w:eastAsia="Times New Roman" w:hAnsi="Times New Roman" w:cs="Times New Roman"/>
        <w:b w:val="0"/>
      </w:rPr>
    </w:lvl>
    <w:lvl w:ilvl="1" w:tplc="FB94E29A">
      <w:start w:val="1"/>
      <w:numFmt w:val="bullet"/>
      <w:lvlText w:val="o"/>
      <w:lvlJc w:val="left"/>
      <w:pPr>
        <w:tabs>
          <w:tab w:val="num" w:pos="1440"/>
        </w:tabs>
        <w:ind w:left="1440" w:hanging="360"/>
      </w:pPr>
      <w:rPr>
        <w:rFonts w:ascii="Courier New" w:hAnsi="Courier New" w:hint="default"/>
        <w:b w:val="0"/>
      </w:rPr>
    </w:lvl>
    <w:lvl w:ilvl="2" w:tplc="B220122E">
      <w:start w:val="1"/>
      <w:numFmt w:val="lowerLetter"/>
      <w:lvlText w:val="%3."/>
      <w:lvlJc w:val="left"/>
      <w:pPr>
        <w:tabs>
          <w:tab w:val="num" w:pos="2340"/>
        </w:tabs>
        <w:ind w:left="2340" w:hanging="36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1B1D7F"/>
    <w:multiLevelType w:val="hybridMultilevel"/>
    <w:tmpl w:val="537AD266"/>
    <w:lvl w:ilvl="0" w:tplc="16FC06BA">
      <w:start w:val="1"/>
      <w:numFmt w:val="decimalZero"/>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15B74CE"/>
    <w:multiLevelType w:val="hybridMultilevel"/>
    <w:tmpl w:val="EB304C60"/>
    <w:lvl w:ilvl="0" w:tplc="5F8E1DCE">
      <w:start w:val="1"/>
      <w:numFmt w:val="decimalZero"/>
      <w:lvlText w:val="%1."/>
      <w:lvlJc w:val="left"/>
      <w:pPr>
        <w:tabs>
          <w:tab w:val="num" w:pos="720"/>
        </w:tabs>
        <w:ind w:left="720" w:hanging="360"/>
      </w:pPr>
      <w:rPr>
        <w:rFonts w:ascii="Times New Roman" w:eastAsia="Times New Roman" w:hAnsi="Times New Roman" w:cs="Times New Roman"/>
        <w:b w:val="0"/>
      </w:rPr>
    </w:lvl>
    <w:lvl w:ilvl="1" w:tplc="041F0019">
      <w:start w:val="1"/>
      <w:numFmt w:val="lowerLetter"/>
      <w:lvlText w:val="%2."/>
      <w:lvlJc w:val="left"/>
      <w:pPr>
        <w:tabs>
          <w:tab w:val="num" w:pos="1440"/>
        </w:tabs>
        <w:ind w:left="1440" w:hanging="360"/>
      </w:pPr>
      <w:rPr>
        <w:rFonts w:hint="default"/>
        <w:b w:val="0"/>
      </w:rPr>
    </w:lvl>
    <w:lvl w:ilvl="2" w:tplc="44AE4272">
      <w:start w:val="1"/>
      <w:numFmt w:val="decimalZero"/>
      <w:lvlText w:val="%3."/>
      <w:lvlJc w:val="left"/>
      <w:pPr>
        <w:tabs>
          <w:tab w:val="num" w:pos="2340"/>
        </w:tabs>
        <w:ind w:left="2340" w:hanging="360"/>
      </w:pPr>
      <w:rPr>
        <w:rFonts w:hint="default"/>
        <w:b w:val="0"/>
      </w:rPr>
    </w:lvl>
    <w:lvl w:ilvl="3" w:tplc="A3C69104">
      <w:start w:val="1"/>
      <w:numFmt w:val="decimal"/>
      <w:lvlText w:val="%4."/>
      <w:lvlJc w:val="left"/>
      <w:pPr>
        <w:tabs>
          <w:tab w:val="num" w:pos="2880"/>
        </w:tabs>
        <w:ind w:left="2880" w:hanging="360"/>
      </w:pPr>
      <w:rPr>
        <w:rFonts w:ascii="Times New Roman" w:eastAsia="Times New Roman" w:hAnsi="Times New Roman" w:cs="Times New Roman"/>
        <w:b w:val="0"/>
      </w:r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5087D13"/>
    <w:multiLevelType w:val="hybridMultilevel"/>
    <w:tmpl w:val="C07A9EB0"/>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580658"/>
    <w:multiLevelType w:val="hybridMultilevel"/>
    <w:tmpl w:val="721C3CCC"/>
    <w:lvl w:ilvl="0" w:tplc="F01E3954">
      <w:start w:val="1"/>
      <w:numFmt w:val="lowerLetter"/>
      <w:lvlText w:val="%1."/>
      <w:lvlJc w:val="left"/>
      <w:pPr>
        <w:tabs>
          <w:tab w:val="num" w:pos="720"/>
        </w:tabs>
        <w:ind w:left="72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E0306BD"/>
    <w:multiLevelType w:val="hybridMultilevel"/>
    <w:tmpl w:val="0D389A40"/>
    <w:lvl w:ilvl="0" w:tplc="07C44002">
      <w:start w:val="1"/>
      <w:numFmt w:val="lowerLetter"/>
      <w:lvlText w:val="%1."/>
      <w:lvlJc w:val="left"/>
      <w:pPr>
        <w:tabs>
          <w:tab w:val="num" w:pos="720"/>
        </w:tabs>
        <w:ind w:left="72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4E491550"/>
    <w:multiLevelType w:val="hybridMultilevel"/>
    <w:tmpl w:val="57DCECB2"/>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5A0407C4"/>
    <w:multiLevelType w:val="hybridMultilevel"/>
    <w:tmpl w:val="D732564E"/>
    <w:lvl w:ilvl="0" w:tplc="75D4CED8">
      <w:start w:val="1"/>
      <w:numFmt w:val="lowerLetter"/>
      <w:lvlText w:val="%1."/>
      <w:lvlJc w:val="left"/>
      <w:pPr>
        <w:tabs>
          <w:tab w:val="num" w:pos="720"/>
        </w:tabs>
        <w:ind w:left="72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5B495991"/>
    <w:multiLevelType w:val="hybridMultilevel"/>
    <w:tmpl w:val="532C55FC"/>
    <w:lvl w:ilvl="0" w:tplc="BC1644CA">
      <w:start w:val="1"/>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CDE6AE7"/>
    <w:multiLevelType w:val="hybridMultilevel"/>
    <w:tmpl w:val="29E82930"/>
    <w:lvl w:ilvl="0" w:tplc="7D5C9B4A">
      <w:start w:val="1"/>
      <w:numFmt w:val="lowerLetter"/>
      <w:lvlText w:val="%1."/>
      <w:lvlJc w:val="left"/>
      <w:pPr>
        <w:tabs>
          <w:tab w:val="num" w:pos="720"/>
        </w:tabs>
        <w:ind w:left="72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5F227878"/>
    <w:multiLevelType w:val="hybridMultilevel"/>
    <w:tmpl w:val="B3901F56"/>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9E3EC9"/>
    <w:multiLevelType w:val="hybridMultilevel"/>
    <w:tmpl w:val="EE8027CE"/>
    <w:lvl w:ilvl="0" w:tplc="041F0019">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A980F1E"/>
    <w:multiLevelType w:val="hybridMultilevel"/>
    <w:tmpl w:val="28885FA8"/>
    <w:lvl w:ilvl="0" w:tplc="7C2ABC2E">
      <w:start w:val="1"/>
      <w:numFmt w:val="decimalZero"/>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FF010F6"/>
    <w:multiLevelType w:val="hybridMultilevel"/>
    <w:tmpl w:val="12A0EF8C"/>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345C84"/>
    <w:multiLevelType w:val="hybridMultilevel"/>
    <w:tmpl w:val="52F4C680"/>
    <w:lvl w:ilvl="0" w:tplc="041F0019">
      <w:start w:val="1"/>
      <w:numFmt w:val="lowerLetter"/>
      <w:lvlText w:val="%1."/>
      <w:lvlJc w:val="left"/>
      <w:pPr>
        <w:tabs>
          <w:tab w:val="num" w:pos="720"/>
        </w:tabs>
        <w:ind w:left="720" w:hanging="360"/>
      </w:pPr>
      <w:rPr>
        <w:rFonts w:hint="default"/>
      </w:rPr>
    </w:lvl>
    <w:lvl w:ilvl="1" w:tplc="FB94E29A">
      <w:start w:val="1"/>
      <w:numFmt w:val="bullet"/>
      <w:lvlText w:val="o"/>
      <w:lvlJc w:val="left"/>
      <w:pPr>
        <w:tabs>
          <w:tab w:val="num" w:pos="1440"/>
        </w:tabs>
        <w:ind w:left="1440" w:hanging="360"/>
      </w:pPr>
      <w:rPr>
        <w:rFonts w:ascii="Courier New" w:hAnsi="Courier New"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A0E3810"/>
    <w:multiLevelType w:val="hybridMultilevel"/>
    <w:tmpl w:val="AB567424"/>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BA00DA3"/>
    <w:multiLevelType w:val="hybridMultilevel"/>
    <w:tmpl w:val="2CBC78A0"/>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BAF2FEB"/>
    <w:multiLevelType w:val="hybridMultilevel"/>
    <w:tmpl w:val="419C559C"/>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D847EDB"/>
    <w:multiLevelType w:val="hybridMultilevel"/>
    <w:tmpl w:val="D79C30F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F79103D"/>
    <w:multiLevelType w:val="hybridMultilevel"/>
    <w:tmpl w:val="78F829CC"/>
    <w:lvl w:ilvl="0" w:tplc="C80E4B12">
      <w:numFmt w:val="bullet"/>
      <w:lvlText w:val=""/>
      <w:lvlJc w:val="left"/>
      <w:pPr>
        <w:ind w:left="760" w:hanging="360"/>
      </w:pPr>
      <w:rPr>
        <w:rFonts w:ascii="Symbol" w:eastAsia="Calibri" w:hAnsi="Symbol" w:cs="Ericsson Sans Light" w:hint="default"/>
      </w:rPr>
    </w:lvl>
    <w:lvl w:ilvl="1" w:tplc="041F0003" w:tentative="1">
      <w:start w:val="1"/>
      <w:numFmt w:val="bullet"/>
      <w:lvlText w:val="o"/>
      <w:lvlJc w:val="left"/>
      <w:pPr>
        <w:ind w:left="1480" w:hanging="360"/>
      </w:pPr>
      <w:rPr>
        <w:rFonts w:ascii="Courier New" w:hAnsi="Courier New" w:cs="Courier New" w:hint="default"/>
      </w:rPr>
    </w:lvl>
    <w:lvl w:ilvl="2" w:tplc="041F0005" w:tentative="1">
      <w:start w:val="1"/>
      <w:numFmt w:val="bullet"/>
      <w:lvlText w:val=""/>
      <w:lvlJc w:val="left"/>
      <w:pPr>
        <w:ind w:left="2200" w:hanging="360"/>
      </w:pPr>
      <w:rPr>
        <w:rFonts w:ascii="Wingdings" w:hAnsi="Wingdings" w:hint="default"/>
      </w:rPr>
    </w:lvl>
    <w:lvl w:ilvl="3" w:tplc="041F0001" w:tentative="1">
      <w:start w:val="1"/>
      <w:numFmt w:val="bullet"/>
      <w:lvlText w:val=""/>
      <w:lvlJc w:val="left"/>
      <w:pPr>
        <w:ind w:left="2920" w:hanging="360"/>
      </w:pPr>
      <w:rPr>
        <w:rFonts w:ascii="Symbol" w:hAnsi="Symbol" w:hint="default"/>
      </w:rPr>
    </w:lvl>
    <w:lvl w:ilvl="4" w:tplc="041F0003" w:tentative="1">
      <w:start w:val="1"/>
      <w:numFmt w:val="bullet"/>
      <w:lvlText w:val="o"/>
      <w:lvlJc w:val="left"/>
      <w:pPr>
        <w:ind w:left="3640" w:hanging="360"/>
      </w:pPr>
      <w:rPr>
        <w:rFonts w:ascii="Courier New" w:hAnsi="Courier New" w:cs="Courier New" w:hint="default"/>
      </w:rPr>
    </w:lvl>
    <w:lvl w:ilvl="5" w:tplc="041F0005" w:tentative="1">
      <w:start w:val="1"/>
      <w:numFmt w:val="bullet"/>
      <w:lvlText w:val=""/>
      <w:lvlJc w:val="left"/>
      <w:pPr>
        <w:ind w:left="4360" w:hanging="360"/>
      </w:pPr>
      <w:rPr>
        <w:rFonts w:ascii="Wingdings" w:hAnsi="Wingdings" w:hint="default"/>
      </w:rPr>
    </w:lvl>
    <w:lvl w:ilvl="6" w:tplc="041F0001" w:tentative="1">
      <w:start w:val="1"/>
      <w:numFmt w:val="bullet"/>
      <w:lvlText w:val=""/>
      <w:lvlJc w:val="left"/>
      <w:pPr>
        <w:ind w:left="5080" w:hanging="360"/>
      </w:pPr>
      <w:rPr>
        <w:rFonts w:ascii="Symbol" w:hAnsi="Symbol" w:hint="default"/>
      </w:rPr>
    </w:lvl>
    <w:lvl w:ilvl="7" w:tplc="041F0003" w:tentative="1">
      <w:start w:val="1"/>
      <w:numFmt w:val="bullet"/>
      <w:lvlText w:val="o"/>
      <w:lvlJc w:val="left"/>
      <w:pPr>
        <w:ind w:left="5800" w:hanging="360"/>
      </w:pPr>
      <w:rPr>
        <w:rFonts w:ascii="Courier New" w:hAnsi="Courier New" w:cs="Courier New" w:hint="default"/>
      </w:rPr>
    </w:lvl>
    <w:lvl w:ilvl="8" w:tplc="041F0005" w:tentative="1">
      <w:start w:val="1"/>
      <w:numFmt w:val="bullet"/>
      <w:lvlText w:val=""/>
      <w:lvlJc w:val="left"/>
      <w:pPr>
        <w:ind w:left="6520" w:hanging="360"/>
      </w:pPr>
      <w:rPr>
        <w:rFonts w:ascii="Wingdings" w:hAnsi="Wingdings" w:hint="default"/>
      </w:rPr>
    </w:lvl>
  </w:abstractNum>
  <w:num w:numId="1" w16cid:durableId="1574580341">
    <w:abstractNumId w:val="9"/>
  </w:num>
  <w:num w:numId="2" w16cid:durableId="772357594">
    <w:abstractNumId w:val="0"/>
  </w:num>
  <w:num w:numId="3" w16cid:durableId="579215347">
    <w:abstractNumId w:val="4"/>
  </w:num>
  <w:num w:numId="4" w16cid:durableId="1437141750">
    <w:abstractNumId w:val="16"/>
  </w:num>
  <w:num w:numId="5" w16cid:durableId="918249114">
    <w:abstractNumId w:val="31"/>
  </w:num>
  <w:num w:numId="6" w16cid:durableId="276832859">
    <w:abstractNumId w:val="27"/>
  </w:num>
  <w:num w:numId="7" w16cid:durableId="1212114417">
    <w:abstractNumId w:val="14"/>
  </w:num>
  <w:num w:numId="8" w16cid:durableId="137653113">
    <w:abstractNumId w:val="29"/>
  </w:num>
  <w:num w:numId="9" w16cid:durableId="1410617543">
    <w:abstractNumId w:val="3"/>
  </w:num>
  <w:num w:numId="10" w16cid:durableId="457913606">
    <w:abstractNumId w:val="26"/>
  </w:num>
  <w:num w:numId="11" w16cid:durableId="1699427568">
    <w:abstractNumId w:val="7"/>
  </w:num>
  <w:num w:numId="12" w16cid:durableId="473571763">
    <w:abstractNumId w:val="24"/>
  </w:num>
  <w:num w:numId="13" w16cid:durableId="332882392">
    <w:abstractNumId w:val="22"/>
  </w:num>
  <w:num w:numId="14" w16cid:durableId="1842043354">
    <w:abstractNumId w:val="34"/>
  </w:num>
  <w:num w:numId="15" w16cid:durableId="1288658539">
    <w:abstractNumId w:val="8"/>
  </w:num>
  <w:num w:numId="16" w16cid:durableId="2139178144">
    <w:abstractNumId w:val="37"/>
  </w:num>
  <w:num w:numId="17" w16cid:durableId="2127652140">
    <w:abstractNumId w:val="5"/>
  </w:num>
  <w:num w:numId="18" w16cid:durableId="165902214">
    <w:abstractNumId w:val="12"/>
  </w:num>
  <w:num w:numId="19" w16cid:durableId="520317875">
    <w:abstractNumId w:val="39"/>
  </w:num>
  <w:num w:numId="20" w16cid:durableId="1902447473">
    <w:abstractNumId w:val="36"/>
  </w:num>
  <w:num w:numId="21" w16cid:durableId="473524347">
    <w:abstractNumId w:val="20"/>
  </w:num>
  <w:num w:numId="22" w16cid:durableId="1914006181">
    <w:abstractNumId w:val="38"/>
  </w:num>
  <w:num w:numId="23" w16cid:durableId="288778023">
    <w:abstractNumId w:val="6"/>
  </w:num>
  <w:num w:numId="24" w16cid:durableId="425468548">
    <w:abstractNumId w:val="35"/>
  </w:num>
  <w:num w:numId="25" w16cid:durableId="1311246795">
    <w:abstractNumId w:val="1"/>
  </w:num>
  <w:num w:numId="26" w16cid:durableId="1650161299">
    <w:abstractNumId w:val="17"/>
  </w:num>
  <w:num w:numId="27" w16cid:durableId="888759818">
    <w:abstractNumId w:val="18"/>
  </w:num>
  <w:num w:numId="28" w16cid:durableId="1385522867">
    <w:abstractNumId w:val="23"/>
  </w:num>
  <w:num w:numId="29" w16cid:durableId="683357609">
    <w:abstractNumId w:val="32"/>
  </w:num>
  <w:num w:numId="30" w16cid:durableId="1159617576">
    <w:abstractNumId w:val="13"/>
  </w:num>
  <w:num w:numId="31" w16cid:durableId="1188904172">
    <w:abstractNumId w:val="10"/>
  </w:num>
  <w:num w:numId="32" w16cid:durableId="1593472163">
    <w:abstractNumId w:val="28"/>
  </w:num>
  <w:num w:numId="33" w16cid:durableId="1840005375">
    <w:abstractNumId w:val="2"/>
  </w:num>
  <w:num w:numId="34" w16cid:durableId="780733218">
    <w:abstractNumId w:val="40"/>
  </w:num>
  <w:num w:numId="35" w16cid:durableId="1407917142">
    <w:abstractNumId w:val="11"/>
  </w:num>
  <w:num w:numId="36" w16cid:durableId="1193610756">
    <w:abstractNumId w:val="33"/>
  </w:num>
  <w:num w:numId="37" w16cid:durableId="1654141787">
    <w:abstractNumId w:val="25"/>
  </w:num>
  <w:num w:numId="38" w16cid:durableId="1913198365">
    <w:abstractNumId w:val="30"/>
  </w:num>
  <w:num w:numId="39" w16cid:durableId="1566528377">
    <w:abstractNumId w:val="15"/>
  </w:num>
  <w:num w:numId="40" w16cid:durableId="128936107">
    <w:abstractNumId w:val="21"/>
  </w:num>
  <w:num w:numId="41" w16cid:durableId="658583841">
    <w:abstractNumId w:val="15"/>
  </w:num>
  <w:num w:numId="42" w16cid:durableId="1863590972">
    <w:abstractNumId w:val="21"/>
  </w:num>
  <w:num w:numId="43" w16cid:durableId="555553148">
    <w:abstractNumId w:val="41"/>
  </w:num>
  <w:num w:numId="44" w16cid:durableId="17989132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AwNDUyNzMyMzexNLJQ0lEKTi0uzszPAykwqQUAvz1d+CwAAAA="/>
  </w:docVars>
  <w:rsids>
    <w:rsidRoot w:val="00E25CAC"/>
    <w:rsid w:val="0000365A"/>
    <w:rsid w:val="000046EB"/>
    <w:rsid w:val="00007A9A"/>
    <w:rsid w:val="0001313D"/>
    <w:rsid w:val="000264B2"/>
    <w:rsid w:val="000377BF"/>
    <w:rsid w:val="000439A4"/>
    <w:rsid w:val="000536EA"/>
    <w:rsid w:val="000711CA"/>
    <w:rsid w:val="00074050"/>
    <w:rsid w:val="00076BB7"/>
    <w:rsid w:val="000947D9"/>
    <w:rsid w:val="00096074"/>
    <w:rsid w:val="000B3B53"/>
    <w:rsid w:val="000B543B"/>
    <w:rsid w:val="000C64E3"/>
    <w:rsid w:val="000E4098"/>
    <w:rsid w:val="000E4B84"/>
    <w:rsid w:val="000E4DD0"/>
    <w:rsid w:val="0010629D"/>
    <w:rsid w:val="001167B1"/>
    <w:rsid w:val="0012125A"/>
    <w:rsid w:val="00123F84"/>
    <w:rsid w:val="00132456"/>
    <w:rsid w:val="00136F2A"/>
    <w:rsid w:val="00144322"/>
    <w:rsid w:val="00150482"/>
    <w:rsid w:val="001505BE"/>
    <w:rsid w:val="001537BC"/>
    <w:rsid w:val="00160254"/>
    <w:rsid w:val="0016607D"/>
    <w:rsid w:val="0019212F"/>
    <w:rsid w:val="00194E13"/>
    <w:rsid w:val="00196B58"/>
    <w:rsid w:val="001A2B98"/>
    <w:rsid w:val="001A359D"/>
    <w:rsid w:val="001B2BFE"/>
    <w:rsid w:val="001B7B76"/>
    <w:rsid w:val="001C03BA"/>
    <w:rsid w:val="001C1341"/>
    <w:rsid w:val="001C528A"/>
    <w:rsid w:val="001F7CE4"/>
    <w:rsid w:val="00206704"/>
    <w:rsid w:val="00206803"/>
    <w:rsid w:val="002368A2"/>
    <w:rsid w:val="00236D5A"/>
    <w:rsid w:val="0024191C"/>
    <w:rsid w:val="00242501"/>
    <w:rsid w:val="00242D84"/>
    <w:rsid w:val="002466F8"/>
    <w:rsid w:val="00246DAE"/>
    <w:rsid w:val="002507F0"/>
    <w:rsid w:val="00252F32"/>
    <w:rsid w:val="00253C49"/>
    <w:rsid w:val="00262B96"/>
    <w:rsid w:val="0026344B"/>
    <w:rsid w:val="00263DFA"/>
    <w:rsid w:val="002706FA"/>
    <w:rsid w:val="00271C81"/>
    <w:rsid w:val="00274684"/>
    <w:rsid w:val="002B3EFF"/>
    <w:rsid w:val="002C189E"/>
    <w:rsid w:val="002C43ED"/>
    <w:rsid w:val="002C6AA3"/>
    <w:rsid w:val="002D0319"/>
    <w:rsid w:val="002D7132"/>
    <w:rsid w:val="002E6221"/>
    <w:rsid w:val="002E6661"/>
    <w:rsid w:val="002F3DB2"/>
    <w:rsid w:val="003027C0"/>
    <w:rsid w:val="003131D2"/>
    <w:rsid w:val="00341325"/>
    <w:rsid w:val="0034525B"/>
    <w:rsid w:val="00347659"/>
    <w:rsid w:val="003524B2"/>
    <w:rsid w:val="00367480"/>
    <w:rsid w:val="00367ADE"/>
    <w:rsid w:val="003853B7"/>
    <w:rsid w:val="0039292A"/>
    <w:rsid w:val="003A13A2"/>
    <w:rsid w:val="003C1210"/>
    <w:rsid w:val="003C2DE2"/>
    <w:rsid w:val="003C5E22"/>
    <w:rsid w:val="003C6AA6"/>
    <w:rsid w:val="003C6D55"/>
    <w:rsid w:val="003D066A"/>
    <w:rsid w:val="003D0898"/>
    <w:rsid w:val="003D11BE"/>
    <w:rsid w:val="003D237D"/>
    <w:rsid w:val="003D40EF"/>
    <w:rsid w:val="003F4ECF"/>
    <w:rsid w:val="00400304"/>
    <w:rsid w:val="00412789"/>
    <w:rsid w:val="00415689"/>
    <w:rsid w:val="004162E1"/>
    <w:rsid w:val="0042010B"/>
    <w:rsid w:val="00431759"/>
    <w:rsid w:val="004351F3"/>
    <w:rsid w:val="004365F6"/>
    <w:rsid w:val="0044459A"/>
    <w:rsid w:val="004448A6"/>
    <w:rsid w:val="004539FA"/>
    <w:rsid w:val="00457819"/>
    <w:rsid w:val="00461AA0"/>
    <w:rsid w:val="00464052"/>
    <w:rsid w:val="00473B81"/>
    <w:rsid w:val="00474A52"/>
    <w:rsid w:val="00476391"/>
    <w:rsid w:val="00480DD8"/>
    <w:rsid w:val="00487EAB"/>
    <w:rsid w:val="00492E79"/>
    <w:rsid w:val="0049329C"/>
    <w:rsid w:val="004B3085"/>
    <w:rsid w:val="004B71F4"/>
    <w:rsid w:val="004C128F"/>
    <w:rsid w:val="004C3F7A"/>
    <w:rsid w:val="004C50F6"/>
    <w:rsid w:val="004D1DD8"/>
    <w:rsid w:val="004D563C"/>
    <w:rsid w:val="004E69CD"/>
    <w:rsid w:val="004F34FC"/>
    <w:rsid w:val="004F484F"/>
    <w:rsid w:val="004F5C75"/>
    <w:rsid w:val="004F7303"/>
    <w:rsid w:val="00500FD9"/>
    <w:rsid w:val="005042A7"/>
    <w:rsid w:val="0050553A"/>
    <w:rsid w:val="00505FF1"/>
    <w:rsid w:val="00511B45"/>
    <w:rsid w:val="00513B36"/>
    <w:rsid w:val="0051614F"/>
    <w:rsid w:val="00522FF8"/>
    <w:rsid w:val="00523E96"/>
    <w:rsid w:val="005301F0"/>
    <w:rsid w:val="00534990"/>
    <w:rsid w:val="00535DE9"/>
    <w:rsid w:val="00541B10"/>
    <w:rsid w:val="00550D3E"/>
    <w:rsid w:val="00564B1E"/>
    <w:rsid w:val="00581312"/>
    <w:rsid w:val="005817A6"/>
    <w:rsid w:val="00586CF2"/>
    <w:rsid w:val="005A1A44"/>
    <w:rsid w:val="005A4339"/>
    <w:rsid w:val="005B05BA"/>
    <w:rsid w:val="005D1EEE"/>
    <w:rsid w:val="005E590B"/>
    <w:rsid w:val="005F2F6A"/>
    <w:rsid w:val="005F404A"/>
    <w:rsid w:val="005F455A"/>
    <w:rsid w:val="006014EB"/>
    <w:rsid w:val="0060246D"/>
    <w:rsid w:val="00604269"/>
    <w:rsid w:val="00606DC4"/>
    <w:rsid w:val="00616707"/>
    <w:rsid w:val="00626E8D"/>
    <w:rsid w:val="00631CB3"/>
    <w:rsid w:val="006669A8"/>
    <w:rsid w:val="006755D2"/>
    <w:rsid w:val="00684687"/>
    <w:rsid w:val="0068498F"/>
    <w:rsid w:val="006902D7"/>
    <w:rsid w:val="006A2507"/>
    <w:rsid w:val="006A3473"/>
    <w:rsid w:val="006B0F9E"/>
    <w:rsid w:val="006B29B5"/>
    <w:rsid w:val="006B6B3D"/>
    <w:rsid w:val="006C3567"/>
    <w:rsid w:val="006C3586"/>
    <w:rsid w:val="006C3E53"/>
    <w:rsid w:val="006C4532"/>
    <w:rsid w:val="006C6B69"/>
    <w:rsid w:val="006D07B7"/>
    <w:rsid w:val="006D0FFE"/>
    <w:rsid w:val="006D1C7B"/>
    <w:rsid w:val="006D5EDE"/>
    <w:rsid w:val="006E756E"/>
    <w:rsid w:val="006F5CFF"/>
    <w:rsid w:val="006F71A2"/>
    <w:rsid w:val="00700A58"/>
    <w:rsid w:val="00702D25"/>
    <w:rsid w:val="007106C5"/>
    <w:rsid w:val="00710B96"/>
    <w:rsid w:val="00712B65"/>
    <w:rsid w:val="00715E23"/>
    <w:rsid w:val="007253B1"/>
    <w:rsid w:val="00732822"/>
    <w:rsid w:val="007431C1"/>
    <w:rsid w:val="007434FE"/>
    <w:rsid w:val="00752197"/>
    <w:rsid w:val="007534C5"/>
    <w:rsid w:val="007648D0"/>
    <w:rsid w:val="00770732"/>
    <w:rsid w:val="00775F38"/>
    <w:rsid w:val="00780BB7"/>
    <w:rsid w:val="00784F2D"/>
    <w:rsid w:val="007B1FB9"/>
    <w:rsid w:val="007C2633"/>
    <w:rsid w:val="007E5B75"/>
    <w:rsid w:val="007E650E"/>
    <w:rsid w:val="007E6867"/>
    <w:rsid w:val="007F4C5D"/>
    <w:rsid w:val="00805FF6"/>
    <w:rsid w:val="00813079"/>
    <w:rsid w:val="0082153B"/>
    <w:rsid w:val="0083079F"/>
    <w:rsid w:val="00840EC6"/>
    <w:rsid w:val="0084208F"/>
    <w:rsid w:val="00853432"/>
    <w:rsid w:val="00863865"/>
    <w:rsid w:val="00866079"/>
    <w:rsid w:val="00872A7A"/>
    <w:rsid w:val="00877367"/>
    <w:rsid w:val="0087740F"/>
    <w:rsid w:val="00893D6E"/>
    <w:rsid w:val="00896AE4"/>
    <w:rsid w:val="008A3170"/>
    <w:rsid w:val="008A38DF"/>
    <w:rsid w:val="008A62F1"/>
    <w:rsid w:val="008A7763"/>
    <w:rsid w:val="008B42EC"/>
    <w:rsid w:val="008B5860"/>
    <w:rsid w:val="008C6D43"/>
    <w:rsid w:val="008D15B6"/>
    <w:rsid w:val="008D48DE"/>
    <w:rsid w:val="008D50BD"/>
    <w:rsid w:val="008D6EE7"/>
    <w:rsid w:val="008E36F5"/>
    <w:rsid w:val="008E410A"/>
    <w:rsid w:val="008F1F4E"/>
    <w:rsid w:val="00911AA1"/>
    <w:rsid w:val="00921EB2"/>
    <w:rsid w:val="009225C7"/>
    <w:rsid w:val="00923060"/>
    <w:rsid w:val="00923A11"/>
    <w:rsid w:val="00930418"/>
    <w:rsid w:val="0093598E"/>
    <w:rsid w:val="00937663"/>
    <w:rsid w:val="00944E42"/>
    <w:rsid w:val="009506E3"/>
    <w:rsid w:val="009506FC"/>
    <w:rsid w:val="00964688"/>
    <w:rsid w:val="009828EA"/>
    <w:rsid w:val="0098625A"/>
    <w:rsid w:val="009873F2"/>
    <w:rsid w:val="00993A05"/>
    <w:rsid w:val="00997143"/>
    <w:rsid w:val="009A5F66"/>
    <w:rsid w:val="009B2E5A"/>
    <w:rsid w:val="009C0697"/>
    <w:rsid w:val="009C54B0"/>
    <w:rsid w:val="009C71E1"/>
    <w:rsid w:val="009D464F"/>
    <w:rsid w:val="009E1CAF"/>
    <w:rsid w:val="009E631C"/>
    <w:rsid w:val="009F2242"/>
    <w:rsid w:val="00A00BEB"/>
    <w:rsid w:val="00A072B7"/>
    <w:rsid w:val="00A07412"/>
    <w:rsid w:val="00A14223"/>
    <w:rsid w:val="00A223AF"/>
    <w:rsid w:val="00A225F5"/>
    <w:rsid w:val="00A22A80"/>
    <w:rsid w:val="00A3562C"/>
    <w:rsid w:val="00A416F5"/>
    <w:rsid w:val="00A453DE"/>
    <w:rsid w:val="00A46097"/>
    <w:rsid w:val="00A50B1B"/>
    <w:rsid w:val="00A57B40"/>
    <w:rsid w:val="00A63D10"/>
    <w:rsid w:val="00A723B9"/>
    <w:rsid w:val="00A8332D"/>
    <w:rsid w:val="00A942E2"/>
    <w:rsid w:val="00AA02F4"/>
    <w:rsid w:val="00AA48E2"/>
    <w:rsid w:val="00AB288C"/>
    <w:rsid w:val="00AB3299"/>
    <w:rsid w:val="00AB611F"/>
    <w:rsid w:val="00AC068C"/>
    <w:rsid w:val="00AC5657"/>
    <w:rsid w:val="00AD57F5"/>
    <w:rsid w:val="00AD6DAF"/>
    <w:rsid w:val="00AE3A24"/>
    <w:rsid w:val="00AF073A"/>
    <w:rsid w:val="00AF467F"/>
    <w:rsid w:val="00B033FA"/>
    <w:rsid w:val="00B21C1C"/>
    <w:rsid w:val="00B301F3"/>
    <w:rsid w:val="00B32D2A"/>
    <w:rsid w:val="00B40662"/>
    <w:rsid w:val="00B44276"/>
    <w:rsid w:val="00B54B6E"/>
    <w:rsid w:val="00B65D56"/>
    <w:rsid w:val="00B65E08"/>
    <w:rsid w:val="00BA2BDC"/>
    <w:rsid w:val="00BA50CE"/>
    <w:rsid w:val="00BA6FF0"/>
    <w:rsid w:val="00BA7148"/>
    <w:rsid w:val="00BB1D47"/>
    <w:rsid w:val="00BC3BEA"/>
    <w:rsid w:val="00BC3CC6"/>
    <w:rsid w:val="00BD0544"/>
    <w:rsid w:val="00BD0795"/>
    <w:rsid w:val="00BD255A"/>
    <w:rsid w:val="00BD42C6"/>
    <w:rsid w:val="00BD53BC"/>
    <w:rsid w:val="00BE513C"/>
    <w:rsid w:val="00BE7773"/>
    <w:rsid w:val="00C00AAD"/>
    <w:rsid w:val="00C076CE"/>
    <w:rsid w:val="00C078CC"/>
    <w:rsid w:val="00C13B5C"/>
    <w:rsid w:val="00C20C5A"/>
    <w:rsid w:val="00C21C89"/>
    <w:rsid w:val="00C24120"/>
    <w:rsid w:val="00C305B5"/>
    <w:rsid w:val="00C40573"/>
    <w:rsid w:val="00C44FBF"/>
    <w:rsid w:val="00C47D1A"/>
    <w:rsid w:val="00C64656"/>
    <w:rsid w:val="00C80553"/>
    <w:rsid w:val="00C96F32"/>
    <w:rsid w:val="00CB0AB6"/>
    <w:rsid w:val="00CB0F41"/>
    <w:rsid w:val="00CB4FF7"/>
    <w:rsid w:val="00CC213B"/>
    <w:rsid w:val="00CC68C2"/>
    <w:rsid w:val="00CC6961"/>
    <w:rsid w:val="00CC7620"/>
    <w:rsid w:val="00CD3635"/>
    <w:rsid w:val="00CD614C"/>
    <w:rsid w:val="00CF478E"/>
    <w:rsid w:val="00CF5582"/>
    <w:rsid w:val="00D009D2"/>
    <w:rsid w:val="00D0499B"/>
    <w:rsid w:val="00D07722"/>
    <w:rsid w:val="00D136CB"/>
    <w:rsid w:val="00D211E9"/>
    <w:rsid w:val="00D243B4"/>
    <w:rsid w:val="00D26672"/>
    <w:rsid w:val="00D36AF6"/>
    <w:rsid w:val="00D44BE0"/>
    <w:rsid w:val="00D46B0F"/>
    <w:rsid w:val="00D57CDC"/>
    <w:rsid w:val="00D6459E"/>
    <w:rsid w:val="00D65B75"/>
    <w:rsid w:val="00D71B0C"/>
    <w:rsid w:val="00D73F1A"/>
    <w:rsid w:val="00D86B19"/>
    <w:rsid w:val="00D91DA0"/>
    <w:rsid w:val="00DA05BB"/>
    <w:rsid w:val="00DA34C2"/>
    <w:rsid w:val="00DA438F"/>
    <w:rsid w:val="00DC192A"/>
    <w:rsid w:val="00DC29A2"/>
    <w:rsid w:val="00DC505B"/>
    <w:rsid w:val="00DD05DB"/>
    <w:rsid w:val="00DD1A90"/>
    <w:rsid w:val="00DD3A23"/>
    <w:rsid w:val="00DD4872"/>
    <w:rsid w:val="00DE053D"/>
    <w:rsid w:val="00DE28E9"/>
    <w:rsid w:val="00DE6376"/>
    <w:rsid w:val="00DF2D8B"/>
    <w:rsid w:val="00DF33C5"/>
    <w:rsid w:val="00DF7A8B"/>
    <w:rsid w:val="00E0205D"/>
    <w:rsid w:val="00E02C8B"/>
    <w:rsid w:val="00E02F22"/>
    <w:rsid w:val="00E142EB"/>
    <w:rsid w:val="00E23378"/>
    <w:rsid w:val="00E248B3"/>
    <w:rsid w:val="00E25CAC"/>
    <w:rsid w:val="00E25F69"/>
    <w:rsid w:val="00E319BD"/>
    <w:rsid w:val="00E4023D"/>
    <w:rsid w:val="00E430FE"/>
    <w:rsid w:val="00E5134C"/>
    <w:rsid w:val="00E61500"/>
    <w:rsid w:val="00E655B3"/>
    <w:rsid w:val="00E66AEC"/>
    <w:rsid w:val="00E66E1C"/>
    <w:rsid w:val="00E7102F"/>
    <w:rsid w:val="00E80070"/>
    <w:rsid w:val="00E819EB"/>
    <w:rsid w:val="00E84EC8"/>
    <w:rsid w:val="00EA29E4"/>
    <w:rsid w:val="00EA7669"/>
    <w:rsid w:val="00EB2959"/>
    <w:rsid w:val="00EC22D2"/>
    <w:rsid w:val="00ED4A40"/>
    <w:rsid w:val="00ED7636"/>
    <w:rsid w:val="00EE0BDF"/>
    <w:rsid w:val="00EE38FA"/>
    <w:rsid w:val="00EF29AB"/>
    <w:rsid w:val="00EF4CCE"/>
    <w:rsid w:val="00EF6705"/>
    <w:rsid w:val="00F0572D"/>
    <w:rsid w:val="00F132BF"/>
    <w:rsid w:val="00F15DC2"/>
    <w:rsid w:val="00F244D6"/>
    <w:rsid w:val="00F25FED"/>
    <w:rsid w:val="00F27B88"/>
    <w:rsid w:val="00F40172"/>
    <w:rsid w:val="00F47E67"/>
    <w:rsid w:val="00F54C78"/>
    <w:rsid w:val="00F554D7"/>
    <w:rsid w:val="00F55E14"/>
    <w:rsid w:val="00F63A66"/>
    <w:rsid w:val="00F66D5A"/>
    <w:rsid w:val="00F738F2"/>
    <w:rsid w:val="00F8390D"/>
    <w:rsid w:val="00FA1552"/>
    <w:rsid w:val="00FA17E2"/>
    <w:rsid w:val="00FA27EB"/>
    <w:rsid w:val="00FA4E0B"/>
    <w:rsid w:val="00FA559A"/>
    <w:rsid w:val="00FB1F0E"/>
    <w:rsid w:val="00FB65F0"/>
    <w:rsid w:val="00FC463D"/>
    <w:rsid w:val="00FD11D3"/>
    <w:rsid w:val="00FD1773"/>
    <w:rsid w:val="00FD1903"/>
    <w:rsid w:val="00FD6369"/>
    <w:rsid w:val="00FF07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87431"/>
  <w15:chartTrackingRefBased/>
  <w15:docId w15:val="{E10ED22B-5AC9-4FA0-B041-0EED5483E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CB3"/>
    <w:pPr>
      <w:jc w:val="both"/>
    </w:pPr>
    <w:rPr>
      <w:sz w:val="24"/>
      <w:szCs w:val="24"/>
    </w:rPr>
  </w:style>
  <w:style w:type="paragraph" w:styleId="Balk1">
    <w:name w:val="heading 1"/>
    <w:basedOn w:val="Normal"/>
    <w:next w:val="Normal"/>
    <w:link w:val="Balk1Char"/>
    <w:qFormat/>
    <w:rsid w:val="00DF2D8B"/>
    <w:pPr>
      <w:keepNext/>
      <w:outlineLvl w:val="0"/>
    </w:pPr>
    <w:rPr>
      <w:b/>
      <w:sz w:val="3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4539FA"/>
    <w:rPr>
      <w:rFonts w:ascii="Tahoma" w:hAnsi="Tahoma" w:cs="Tahoma"/>
      <w:sz w:val="16"/>
      <w:szCs w:val="16"/>
    </w:rPr>
  </w:style>
  <w:style w:type="paragraph" w:customStyle="1" w:styleId="stbilgi">
    <w:name w:val="Üstbilgi"/>
    <w:basedOn w:val="Normal"/>
    <w:link w:val="stbilgiChar"/>
    <w:rsid w:val="0012125A"/>
    <w:pPr>
      <w:tabs>
        <w:tab w:val="center" w:pos="4536"/>
        <w:tab w:val="right" w:pos="9072"/>
      </w:tabs>
    </w:pPr>
  </w:style>
  <w:style w:type="character" w:customStyle="1" w:styleId="stbilgiChar">
    <w:name w:val="Üstbilgi Char"/>
    <w:link w:val="stbilgi"/>
    <w:uiPriority w:val="99"/>
    <w:rsid w:val="0012125A"/>
    <w:rPr>
      <w:sz w:val="24"/>
      <w:szCs w:val="24"/>
    </w:rPr>
  </w:style>
  <w:style w:type="paragraph" w:customStyle="1" w:styleId="Altbilgi">
    <w:name w:val="Altbilgi"/>
    <w:basedOn w:val="Normal"/>
    <w:link w:val="AltbilgiChar"/>
    <w:uiPriority w:val="99"/>
    <w:rsid w:val="0012125A"/>
    <w:pPr>
      <w:tabs>
        <w:tab w:val="center" w:pos="4536"/>
        <w:tab w:val="right" w:pos="9072"/>
      </w:tabs>
    </w:pPr>
  </w:style>
  <w:style w:type="character" w:customStyle="1" w:styleId="AltbilgiChar">
    <w:name w:val="Altbilgi Char"/>
    <w:link w:val="Altbilgi"/>
    <w:uiPriority w:val="99"/>
    <w:rsid w:val="0012125A"/>
    <w:rPr>
      <w:sz w:val="24"/>
      <w:szCs w:val="24"/>
    </w:rPr>
  </w:style>
  <w:style w:type="character" w:customStyle="1" w:styleId="Balk1Char">
    <w:name w:val="Başlık 1 Char"/>
    <w:link w:val="Balk1"/>
    <w:rsid w:val="00DF2D8B"/>
    <w:rPr>
      <w:b/>
      <w:sz w:val="32"/>
    </w:rPr>
  </w:style>
  <w:style w:type="paragraph" w:styleId="GvdeMetni">
    <w:name w:val="Body Text"/>
    <w:basedOn w:val="Normal"/>
    <w:link w:val="GvdeMetniChar"/>
    <w:rsid w:val="00DF2D8B"/>
    <w:pPr>
      <w:jc w:val="center"/>
    </w:pPr>
    <w:rPr>
      <w:b/>
      <w:sz w:val="28"/>
      <w:szCs w:val="20"/>
    </w:rPr>
  </w:style>
  <w:style w:type="character" w:customStyle="1" w:styleId="GvdeMetniChar">
    <w:name w:val="Gövde Metni Char"/>
    <w:link w:val="GvdeMetni"/>
    <w:rsid w:val="00DF2D8B"/>
    <w:rPr>
      <w:b/>
      <w:sz w:val="28"/>
    </w:rPr>
  </w:style>
  <w:style w:type="character" w:styleId="SayfaNumaras">
    <w:name w:val="page number"/>
    <w:basedOn w:val="VarsaylanParagrafYazTipi"/>
    <w:rsid w:val="00DF2D8B"/>
  </w:style>
  <w:style w:type="paragraph" w:styleId="ListeParagraf">
    <w:name w:val="List Paragraph"/>
    <w:basedOn w:val="Normal"/>
    <w:uiPriority w:val="34"/>
    <w:qFormat/>
    <w:rsid w:val="00DE053D"/>
    <w:pPr>
      <w:spacing w:after="200" w:line="276" w:lineRule="auto"/>
      <w:ind w:left="720"/>
      <w:contextualSpacing/>
    </w:pPr>
    <w:rPr>
      <w:rFonts w:ascii="Calibri" w:eastAsia="Calibri" w:hAnsi="Calibri"/>
      <w:sz w:val="22"/>
      <w:szCs w:val="22"/>
      <w:lang w:eastAsia="en-US"/>
    </w:rPr>
  </w:style>
  <w:style w:type="character" w:customStyle="1" w:styleId="A9">
    <w:name w:val="A9"/>
    <w:uiPriority w:val="99"/>
    <w:rsid w:val="00487EAB"/>
    <w:rPr>
      <w:rFonts w:cs="Ericsson Sans"/>
      <w:b/>
      <w:bCs/>
      <w:color w:val="000000"/>
      <w:sz w:val="28"/>
      <w:szCs w:val="28"/>
    </w:rPr>
  </w:style>
  <w:style w:type="paragraph" w:customStyle="1" w:styleId="Pa4">
    <w:name w:val="Pa4"/>
    <w:basedOn w:val="Normal"/>
    <w:next w:val="Normal"/>
    <w:uiPriority w:val="99"/>
    <w:rsid w:val="00487EAB"/>
    <w:pPr>
      <w:autoSpaceDE w:val="0"/>
      <w:autoSpaceDN w:val="0"/>
      <w:adjustRightInd w:val="0"/>
      <w:spacing w:line="151" w:lineRule="atLeast"/>
    </w:pPr>
    <w:rPr>
      <w:rFonts w:ascii="Ericsson Sans" w:eastAsia="Calibri" w:hAnsi="Ericsson Sans"/>
      <w:lang w:eastAsia="en-US"/>
    </w:rPr>
  </w:style>
  <w:style w:type="character" w:customStyle="1" w:styleId="A8">
    <w:name w:val="A8"/>
    <w:uiPriority w:val="99"/>
    <w:rsid w:val="009F2242"/>
    <w:rPr>
      <w:rFonts w:cs="Ericsson Sans"/>
      <w:b/>
      <w:bCs/>
      <w:color w:val="000000"/>
      <w:sz w:val="28"/>
      <w:szCs w:val="28"/>
    </w:rPr>
  </w:style>
  <w:style w:type="paragraph" w:customStyle="1" w:styleId="Pa8">
    <w:name w:val="Pa8"/>
    <w:basedOn w:val="Normal"/>
    <w:next w:val="Normal"/>
    <w:uiPriority w:val="99"/>
    <w:rsid w:val="009F2242"/>
    <w:pPr>
      <w:autoSpaceDE w:val="0"/>
      <w:autoSpaceDN w:val="0"/>
      <w:adjustRightInd w:val="0"/>
      <w:spacing w:line="151" w:lineRule="atLeast"/>
      <w:jc w:val="left"/>
    </w:pPr>
    <w:rPr>
      <w:rFonts w:ascii="Ericsson Sans Light" w:eastAsia="Calibri" w:hAnsi="Ericsson Sans Light"/>
      <w:lang w:eastAsia="en-US"/>
    </w:rPr>
  </w:style>
  <w:style w:type="character" w:customStyle="1" w:styleId="A7">
    <w:name w:val="A7"/>
    <w:uiPriority w:val="99"/>
    <w:rsid w:val="009F2242"/>
    <w:rPr>
      <w:rFonts w:cs="Ericsson Sans Light"/>
      <w:color w:val="000000"/>
      <w:sz w:val="15"/>
      <w:szCs w:val="15"/>
    </w:rPr>
  </w:style>
  <w:style w:type="paragraph" w:customStyle="1" w:styleId="Pa9">
    <w:name w:val="Pa9"/>
    <w:basedOn w:val="Normal"/>
    <w:next w:val="Normal"/>
    <w:uiPriority w:val="99"/>
    <w:rsid w:val="009F2242"/>
    <w:pPr>
      <w:autoSpaceDE w:val="0"/>
      <w:autoSpaceDN w:val="0"/>
      <w:adjustRightInd w:val="0"/>
      <w:spacing w:line="151" w:lineRule="atLeast"/>
      <w:jc w:val="left"/>
    </w:pPr>
    <w:rPr>
      <w:rFonts w:ascii="Ericsson Sans Light" w:eastAsia="Calibri" w:hAnsi="Ericsson Sans Light"/>
      <w:lang w:eastAsia="en-US"/>
    </w:rPr>
  </w:style>
  <w:style w:type="character" w:styleId="Gl">
    <w:name w:val="Strong"/>
    <w:uiPriority w:val="22"/>
    <w:qFormat/>
    <w:rsid w:val="009F2242"/>
    <w:rPr>
      <w:b/>
      <w:bCs/>
    </w:rPr>
  </w:style>
  <w:style w:type="paragraph" w:styleId="stBilgi0">
    <w:name w:val="header"/>
    <w:basedOn w:val="Normal"/>
    <w:link w:val="stBilgiChar0"/>
    <w:rsid w:val="00AD6DAF"/>
    <w:pPr>
      <w:tabs>
        <w:tab w:val="center" w:pos="4536"/>
        <w:tab w:val="right" w:pos="9072"/>
      </w:tabs>
    </w:pPr>
  </w:style>
  <w:style w:type="character" w:customStyle="1" w:styleId="stBilgiChar0">
    <w:name w:val="Üst Bilgi Char"/>
    <w:basedOn w:val="VarsaylanParagrafYazTipi"/>
    <w:link w:val="stBilgi0"/>
    <w:rsid w:val="00AD6DAF"/>
    <w:rPr>
      <w:sz w:val="24"/>
      <w:szCs w:val="24"/>
    </w:rPr>
  </w:style>
  <w:style w:type="paragraph" w:styleId="AltBilgi0">
    <w:name w:val="footer"/>
    <w:basedOn w:val="Normal"/>
    <w:link w:val="AltBilgiChar0"/>
    <w:uiPriority w:val="99"/>
    <w:rsid w:val="00AD6DAF"/>
    <w:pPr>
      <w:tabs>
        <w:tab w:val="center" w:pos="4536"/>
        <w:tab w:val="right" w:pos="9072"/>
      </w:tabs>
    </w:pPr>
  </w:style>
  <w:style w:type="character" w:customStyle="1" w:styleId="AltBilgiChar0">
    <w:name w:val="Alt Bilgi Char"/>
    <w:basedOn w:val="VarsaylanParagrafYazTipi"/>
    <w:link w:val="AltBilgi0"/>
    <w:uiPriority w:val="99"/>
    <w:rsid w:val="00AD6D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235899">
      <w:bodyDiv w:val="1"/>
      <w:marLeft w:val="0"/>
      <w:marRight w:val="0"/>
      <w:marTop w:val="0"/>
      <w:marBottom w:val="0"/>
      <w:divBdr>
        <w:top w:val="none" w:sz="0" w:space="0" w:color="auto"/>
        <w:left w:val="none" w:sz="0" w:space="0" w:color="auto"/>
        <w:bottom w:val="none" w:sz="0" w:space="0" w:color="auto"/>
        <w:right w:val="none" w:sz="0" w:space="0" w:color="auto"/>
      </w:divBdr>
    </w:div>
    <w:div w:id="729422499">
      <w:bodyDiv w:val="1"/>
      <w:marLeft w:val="0"/>
      <w:marRight w:val="0"/>
      <w:marTop w:val="0"/>
      <w:marBottom w:val="0"/>
      <w:divBdr>
        <w:top w:val="none" w:sz="0" w:space="0" w:color="auto"/>
        <w:left w:val="none" w:sz="0" w:space="0" w:color="auto"/>
        <w:bottom w:val="none" w:sz="0" w:space="0" w:color="auto"/>
        <w:right w:val="none" w:sz="0" w:space="0" w:color="auto"/>
      </w:divBdr>
    </w:div>
    <w:div w:id="131217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3616</Words>
  <Characters>20613</Characters>
  <Application>Microsoft Office Word</Application>
  <DocSecurity>0</DocSecurity>
  <Lines>171</Lines>
  <Paragraphs>48</Paragraphs>
  <ScaleCrop>false</ScaleCrop>
  <HeadingPairs>
    <vt:vector size="2" baseType="variant">
      <vt:variant>
        <vt:lpstr>Konu Başlığı</vt:lpstr>
      </vt:variant>
      <vt:variant>
        <vt:i4>1</vt:i4>
      </vt:variant>
    </vt:vector>
  </HeadingPairs>
  <TitlesOfParts>
    <vt:vector size="1" baseType="lpstr">
      <vt:lpstr>ADELL ARMATÜR VE VANA FABRİKALARI A</vt:lpstr>
    </vt:vector>
  </TitlesOfParts>
  <Company>xxx</Company>
  <LinksUpToDate>false</LinksUpToDate>
  <CharactersWithSpaces>24181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ADELL ARMATÜR VE VANA FABRİKALARI A</dc:title>
  <dc:subject/>
  <dc:creator>muh01</dc:creator>
  <cp:keywords/>
  <cp:lastModifiedBy>Ilker Yigitalp</cp:lastModifiedBy>
  <cp:revision>3</cp:revision>
  <cp:lastPrinted>2023-03-03T07:18:00Z</cp:lastPrinted>
  <dcterms:created xsi:type="dcterms:W3CDTF">2024-11-05T11:20:00Z</dcterms:created>
  <dcterms:modified xsi:type="dcterms:W3CDTF">2024-11-05T11:23:00Z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id_classification_restricted=3c9990e0-a748-41de-9d8c-db8783fa5103</vt:lpwstr>
  </property>
  <property fmtid="{D5CDD505-2E9C-101B-9397-08002B2CF9AE}" pid="3" name="geodilabeluser">
    <vt:lpwstr>user=ilker.yigitalp</vt:lpwstr>
  </property>
  <property fmtid="{D5CDD505-2E9C-101B-9397-08002B2CF9AE}" pid="4" name="geodilabeltime">
    <vt:lpwstr>datetime=2024-11-05T08:49:03.490Z</vt:lpwstr>
  </property>
</Properties>
</file>